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B7F" w:rsidRPr="00C61FA7" w:rsidRDefault="00753B7F" w:rsidP="005B67C3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0C5177">
        <w:rPr>
          <w:rFonts w:ascii="Arial" w:hAnsi="Arial" w:cs="Arial"/>
          <w:sz w:val="22"/>
          <w:szCs w:val="22"/>
          <w:lang w:val="sr-Cyrl-CS"/>
        </w:rPr>
        <w:t xml:space="preserve">Градско веће, на основу члана </w:t>
      </w:r>
      <w:r w:rsidR="00F376DD">
        <w:rPr>
          <w:rFonts w:ascii="Arial" w:hAnsi="Arial" w:cs="Arial"/>
          <w:sz w:val="22"/>
          <w:szCs w:val="22"/>
          <w:lang w:val="sr-Cyrl-CS"/>
        </w:rPr>
        <w:t>76. став 1. Закона о култури (</w:t>
      </w:r>
      <w:r w:rsidR="00F376DD">
        <w:rPr>
          <w:rFonts w:ascii="Arial" w:hAnsi="Arial" w:cs="Arial"/>
          <w:sz w:val="22"/>
          <w:szCs w:val="22"/>
          <w:lang w:val="sr-Cyrl-RS"/>
        </w:rPr>
        <w:t>„</w:t>
      </w:r>
      <w:r w:rsidR="00F376DD">
        <w:rPr>
          <w:rFonts w:ascii="Arial" w:hAnsi="Arial" w:cs="Arial"/>
          <w:sz w:val="22"/>
          <w:szCs w:val="22"/>
          <w:lang w:val="sr-Cyrl-CS"/>
        </w:rPr>
        <w:t>Службени гласник РС“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број 72/09</w:t>
      </w:r>
      <w:r w:rsidRPr="000C5177">
        <w:rPr>
          <w:rFonts w:ascii="Arial" w:hAnsi="Arial" w:cs="Arial"/>
          <w:sz w:val="22"/>
          <w:szCs w:val="22"/>
          <w:lang w:val="sr-Latn-RS"/>
        </w:rPr>
        <w:t xml:space="preserve">, </w:t>
      </w:r>
      <w:r w:rsidRPr="000C5177">
        <w:rPr>
          <w:rFonts w:ascii="Arial" w:hAnsi="Arial" w:cs="Arial"/>
          <w:sz w:val="22"/>
          <w:szCs w:val="22"/>
          <w:lang w:val="sr-Cyrl-RS"/>
        </w:rPr>
        <w:t>30/16 – исправка, 47/21</w:t>
      </w:r>
      <w:r>
        <w:rPr>
          <w:rFonts w:ascii="Arial" w:hAnsi="Arial" w:cs="Arial"/>
          <w:sz w:val="22"/>
          <w:szCs w:val="22"/>
          <w:lang w:val="sr-Cyrl-RS"/>
        </w:rPr>
        <w:t xml:space="preserve">, </w:t>
      </w:r>
      <w:r w:rsidRPr="000C5177">
        <w:rPr>
          <w:rFonts w:ascii="Arial" w:hAnsi="Arial" w:cs="Arial"/>
          <w:sz w:val="22"/>
          <w:szCs w:val="22"/>
          <w:lang w:val="sr-Cyrl-RS"/>
        </w:rPr>
        <w:t>78/21</w:t>
      </w:r>
      <w:r>
        <w:rPr>
          <w:rFonts w:ascii="Arial" w:hAnsi="Arial" w:cs="Arial"/>
          <w:sz w:val="22"/>
          <w:szCs w:val="22"/>
          <w:lang w:val="sr-Cyrl-RS"/>
        </w:rPr>
        <w:t xml:space="preserve"> и 76/23</w:t>
      </w:r>
      <w:r w:rsidRPr="000C5177">
        <w:rPr>
          <w:rFonts w:ascii="Arial" w:hAnsi="Arial" w:cs="Arial"/>
          <w:sz w:val="22"/>
          <w:szCs w:val="22"/>
          <w:lang w:val="sr-Cyrl-CS"/>
        </w:rPr>
        <w:t>),</w:t>
      </w:r>
      <w:r w:rsidRPr="000C5177">
        <w:rPr>
          <w:rFonts w:ascii="Arial" w:hAnsi="Arial" w:cs="Arial"/>
          <w:sz w:val="22"/>
          <w:szCs w:val="22"/>
          <w:lang w:val="sr-Latn-RS"/>
        </w:rPr>
        <w:t xml:space="preserve"> </w:t>
      </w:r>
      <w:r w:rsidRPr="000C5177">
        <w:rPr>
          <w:rFonts w:ascii="Arial" w:hAnsi="Arial" w:cs="Arial"/>
          <w:sz w:val="22"/>
          <w:szCs w:val="22"/>
          <w:lang w:val="sr-Cyrl-RS"/>
        </w:rPr>
        <w:t>члана 1.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C5177">
        <w:rPr>
          <w:rFonts w:ascii="Arial" w:hAnsi="Arial" w:cs="Arial"/>
          <w:sz w:val="22"/>
          <w:szCs w:val="22"/>
          <w:lang w:val="sr-Cyrl-RS"/>
        </w:rPr>
        <w:t xml:space="preserve">Уредбе о критеријумима, мерилима и начину избора пројекта у култури који се финансирају из буџета Републике Србије, аутономне покрајине, односно јединица локалне самоуправе </w:t>
      </w:r>
      <w:r w:rsidR="00F376DD">
        <w:rPr>
          <w:rFonts w:ascii="Arial" w:hAnsi="Arial" w:cs="Arial"/>
          <w:sz w:val="22"/>
          <w:szCs w:val="22"/>
          <w:lang w:val="sr-Cyrl-CS"/>
        </w:rPr>
        <w:t>(„Службени гласник РС“</w:t>
      </w:r>
      <w:r w:rsidRPr="000C5177">
        <w:rPr>
          <w:rFonts w:ascii="Arial" w:hAnsi="Arial" w:cs="Arial"/>
          <w:sz w:val="22"/>
          <w:szCs w:val="22"/>
        </w:rPr>
        <w:t xml:space="preserve"> 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број </w:t>
      </w:r>
      <w:r w:rsidRPr="000C5177">
        <w:rPr>
          <w:rFonts w:ascii="Arial" w:hAnsi="Arial" w:cs="Arial"/>
          <w:sz w:val="22"/>
          <w:szCs w:val="22"/>
          <w:lang w:val="sr-Cyrl-RS"/>
        </w:rPr>
        <w:t>105</w:t>
      </w:r>
      <w:r w:rsidRPr="000C5177">
        <w:rPr>
          <w:rFonts w:ascii="Arial" w:hAnsi="Arial" w:cs="Arial"/>
          <w:sz w:val="22"/>
          <w:szCs w:val="22"/>
          <w:lang w:val="sr-Cyrl-CS"/>
        </w:rPr>
        <w:t>/</w:t>
      </w:r>
      <w:r w:rsidRPr="000C5177">
        <w:rPr>
          <w:rFonts w:ascii="Arial" w:hAnsi="Arial" w:cs="Arial"/>
          <w:sz w:val="22"/>
          <w:szCs w:val="22"/>
          <w:lang w:val="sr-Cyrl-RS"/>
        </w:rPr>
        <w:t>16 и 112/17)</w:t>
      </w:r>
      <w:r w:rsidRPr="000C5177">
        <w:rPr>
          <w:rFonts w:ascii="Arial" w:hAnsi="Arial" w:cs="Arial"/>
          <w:sz w:val="22"/>
          <w:szCs w:val="22"/>
          <w:lang w:val="sr-Latn-RS"/>
        </w:rPr>
        <w:t xml:space="preserve"> и </w:t>
      </w:r>
      <w:r w:rsidRPr="000C5177">
        <w:rPr>
          <w:rFonts w:ascii="Arial" w:hAnsi="Arial" w:cs="Arial"/>
          <w:sz w:val="22"/>
          <w:szCs w:val="22"/>
          <w:lang w:val="sr-Cyrl-RS"/>
        </w:rPr>
        <w:t>члана 15.</w:t>
      </w:r>
      <w:r w:rsidRPr="000C5177">
        <w:rPr>
          <w:rFonts w:ascii="Arial" w:hAnsi="Arial" w:cs="Arial"/>
          <w:sz w:val="22"/>
          <w:szCs w:val="22"/>
          <w:lang w:val="sr-Latn-RS"/>
        </w:rPr>
        <w:t xml:space="preserve"> </w:t>
      </w:r>
      <w:r w:rsidRPr="000C5177">
        <w:rPr>
          <w:rFonts w:ascii="Arial" w:hAnsi="Arial" w:cs="Arial"/>
          <w:sz w:val="22"/>
          <w:szCs w:val="22"/>
          <w:lang w:val="sr-Cyrl-CS"/>
        </w:rPr>
        <w:t>Правилник</w:t>
      </w:r>
      <w:r w:rsidRPr="000C5177">
        <w:rPr>
          <w:rFonts w:ascii="Arial" w:hAnsi="Arial" w:cs="Arial"/>
          <w:sz w:val="22"/>
          <w:szCs w:val="22"/>
          <w:lang w:val="sr-Cyrl-RS"/>
        </w:rPr>
        <w:t>а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о </w:t>
      </w:r>
      <w:r w:rsidRPr="000C5177">
        <w:rPr>
          <w:rFonts w:ascii="Arial" w:hAnsi="Arial" w:cs="Arial"/>
          <w:sz w:val="22"/>
          <w:szCs w:val="22"/>
          <w:lang w:val="sr-Cyrl-RS"/>
        </w:rPr>
        <w:t xml:space="preserve">условима, начину и поступку </w:t>
      </w:r>
      <w:r w:rsidRPr="000C5177">
        <w:rPr>
          <w:rFonts w:ascii="Arial" w:hAnsi="Arial" w:cs="Arial"/>
          <w:sz w:val="22"/>
          <w:szCs w:val="22"/>
          <w:lang w:val="sr-Cyrl-CS"/>
        </w:rPr>
        <w:t>избор</w:t>
      </w:r>
      <w:r w:rsidRPr="000C5177">
        <w:rPr>
          <w:rFonts w:ascii="Arial" w:hAnsi="Arial" w:cs="Arial"/>
          <w:sz w:val="22"/>
          <w:szCs w:val="22"/>
          <w:lang w:val="sr-Cyrl-RS"/>
        </w:rPr>
        <w:t>а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пројеката</w:t>
      </w:r>
      <w:r w:rsidRPr="000C5177">
        <w:rPr>
          <w:rFonts w:ascii="Arial" w:hAnsi="Arial" w:cs="Arial"/>
          <w:sz w:val="22"/>
          <w:szCs w:val="22"/>
          <w:lang w:val="ru-RU"/>
        </w:rPr>
        <w:t>,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програма и манифестација у култури који се финансирају </w:t>
      </w:r>
      <w:r w:rsidRPr="000C5177">
        <w:rPr>
          <w:rFonts w:ascii="Arial" w:hAnsi="Arial" w:cs="Arial"/>
          <w:sz w:val="22"/>
          <w:szCs w:val="22"/>
          <w:lang w:val="sr-Cyrl-RS"/>
        </w:rPr>
        <w:t>или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суфинансирају из буџета града Крагујевца</w:t>
      </w:r>
      <w:r w:rsidRPr="000C5177">
        <w:rPr>
          <w:rFonts w:ascii="Arial" w:hAnsi="Arial" w:cs="Arial"/>
          <w:sz w:val="22"/>
          <w:szCs w:val="22"/>
          <w:lang w:val="sr-Cyrl-RS"/>
        </w:rPr>
        <w:t xml:space="preserve"> </w:t>
      </w:r>
      <w:r w:rsidR="00F376DD">
        <w:rPr>
          <w:rFonts w:ascii="Arial" w:hAnsi="Arial" w:cs="Arial"/>
          <w:sz w:val="22"/>
          <w:szCs w:val="22"/>
          <w:lang w:val="sr-Cyrl-CS"/>
        </w:rPr>
        <w:t>(„Службени лист града Крагујевца“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бр</w:t>
      </w:r>
      <w:r>
        <w:rPr>
          <w:rFonts w:ascii="Arial" w:hAnsi="Arial" w:cs="Arial"/>
          <w:sz w:val="22"/>
          <w:szCs w:val="22"/>
          <w:lang w:val="sr-Cyrl-CS"/>
        </w:rPr>
        <w:t xml:space="preserve">ој </w:t>
      </w:r>
      <w:r>
        <w:rPr>
          <w:rFonts w:ascii="Arial" w:hAnsi="Arial" w:cs="Arial"/>
          <w:sz w:val="22"/>
          <w:szCs w:val="22"/>
          <w:lang w:val="sr-Cyrl-RS"/>
        </w:rPr>
        <w:t>28/23 – пречишћен текст</w:t>
      </w:r>
      <w:r w:rsidRPr="000C5177">
        <w:rPr>
          <w:rFonts w:ascii="Arial" w:hAnsi="Arial" w:cs="Arial"/>
          <w:sz w:val="22"/>
          <w:szCs w:val="22"/>
          <w:lang w:val="sr-Cyrl-RS"/>
        </w:rPr>
        <w:t xml:space="preserve">) </w:t>
      </w:r>
      <w:r w:rsidRPr="00C61FA7">
        <w:rPr>
          <w:rFonts w:ascii="Arial" w:hAnsi="Arial" w:cs="Arial"/>
          <w:sz w:val="22"/>
          <w:szCs w:val="22"/>
          <w:lang w:val="sr-Cyrl-CS"/>
        </w:rPr>
        <w:t>и Одлуке Градског већа бр</w:t>
      </w:r>
      <w:r w:rsidRPr="00C61FA7">
        <w:rPr>
          <w:rFonts w:ascii="Arial" w:hAnsi="Arial" w:cs="Arial"/>
          <w:sz w:val="22"/>
          <w:szCs w:val="22"/>
          <w:lang w:val="sr-Cyrl-RS"/>
        </w:rPr>
        <w:t xml:space="preserve">ој </w:t>
      </w:r>
      <w:r w:rsidR="00002950">
        <w:rPr>
          <w:rFonts w:ascii="Arial" w:hAnsi="Arial" w:cs="Arial"/>
          <w:sz w:val="22"/>
          <w:szCs w:val="22"/>
        </w:rPr>
        <w:t>400</w:t>
      </w:r>
      <w:bookmarkStart w:id="0" w:name="_GoBack"/>
      <w:bookmarkEnd w:id="0"/>
      <w:r w:rsidRPr="00C61FA7">
        <w:rPr>
          <w:rFonts w:ascii="Arial" w:hAnsi="Arial" w:cs="Arial"/>
          <w:sz w:val="22"/>
          <w:szCs w:val="22"/>
          <w:lang w:val="sr-Cyrl-RS"/>
        </w:rPr>
        <w:t>-</w:t>
      </w:r>
      <w:r w:rsidR="00002950">
        <w:rPr>
          <w:rFonts w:ascii="Arial" w:hAnsi="Arial" w:cs="Arial"/>
          <w:sz w:val="22"/>
          <w:szCs w:val="22"/>
        </w:rPr>
        <w:t>1016</w:t>
      </w:r>
      <w:r w:rsidRPr="00C61FA7">
        <w:rPr>
          <w:rFonts w:ascii="Arial" w:hAnsi="Arial" w:cs="Arial"/>
          <w:sz w:val="22"/>
          <w:szCs w:val="22"/>
          <w:lang w:val="sr-Cyrl-RS"/>
        </w:rPr>
        <w:t>/24-</w:t>
      </w:r>
      <w:r w:rsidRPr="00C61FA7">
        <w:rPr>
          <w:rFonts w:ascii="Arial" w:hAnsi="Arial" w:cs="Arial"/>
          <w:sz w:val="22"/>
          <w:szCs w:val="22"/>
          <w:lang w:val="sr-Latn-RS"/>
        </w:rPr>
        <w:t>V</w:t>
      </w:r>
      <w:r w:rsidRPr="00C61FA7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C61FA7">
        <w:rPr>
          <w:rFonts w:ascii="Arial" w:hAnsi="Arial" w:cs="Arial"/>
          <w:sz w:val="22"/>
          <w:szCs w:val="22"/>
          <w:lang w:val="sr-Cyrl-CS"/>
        </w:rPr>
        <w:t xml:space="preserve">од </w:t>
      </w:r>
      <w:r w:rsidR="00002950">
        <w:rPr>
          <w:rFonts w:ascii="Arial" w:hAnsi="Arial" w:cs="Arial"/>
          <w:sz w:val="22"/>
          <w:szCs w:val="22"/>
        </w:rPr>
        <w:t xml:space="preserve">18. </w:t>
      </w:r>
      <w:r w:rsidRPr="00C61FA7">
        <w:rPr>
          <w:rFonts w:ascii="Arial" w:hAnsi="Arial" w:cs="Arial"/>
          <w:sz w:val="22"/>
          <w:szCs w:val="22"/>
          <w:lang w:val="sr-Cyrl-RS"/>
        </w:rPr>
        <w:t xml:space="preserve">априла </w:t>
      </w:r>
      <w:r w:rsidRPr="00C61FA7">
        <w:rPr>
          <w:rFonts w:ascii="Arial" w:hAnsi="Arial" w:cs="Arial"/>
          <w:sz w:val="22"/>
          <w:szCs w:val="22"/>
          <w:lang w:val="sr-Cyrl-CS"/>
        </w:rPr>
        <w:t>20</w:t>
      </w:r>
      <w:r w:rsidRPr="00C61FA7">
        <w:rPr>
          <w:rFonts w:ascii="Arial" w:hAnsi="Arial" w:cs="Arial"/>
          <w:sz w:val="22"/>
          <w:szCs w:val="22"/>
          <w:lang w:val="sr-Cyrl-RS"/>
        </w:rPr>
        <w:t>24</w:t>
      </w:r>
      <w:r w:rsidRPr="00C61FA7">
        <w:rPr>
          <w:rFonts w:ascii="Arial" w:hAnsi="Arial" w:cs="Arial"/>
          <w:sz w:val="22"/>
          <w:szCs w:val="22"/>
          <w:lang w:val="sr-Cyrl-CS"/>
        </w:rPr>
        <w:t>.</w:t>
      </w:r>
      <w:r w:rsidRPr="00C61FA7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C61FA7">
        <w:rPr>
          <w:rFonts w:ascii="Arial" w:hAnsi="Arial" w:cs="Arial"/>
          <w:sz w:val="22"/>
          <w:szCs w:val="22"/>
          <w:lang w:val="sr-Cyrl-CS"/>
        </w:rPr>
        <w:t>године, расписује</w:t>
      </w:r>
    </w:p>
    <w:p w:rsidR="00753B7F" w:rsidRPr="000C5177" w:rsidRDefault="00753B7F" w:rsidP="005B67C3">
      <w:pPr>
        <w:tabs>
          <w:tab w:val="left" w:pos="720"/>
        </w:tabs>
        <w:jc w:val="both"/>
        <w:rPr>
          <w:rFonts w:ascii="Arial" w:hAnsi="Arial" w:cs="Arial"/>
          <w:sz w:val="22"/>
          <w:szCs w:val="22"/>
          <w:lang w:val="sr-Cyrl-RS"/>
        </w:rPr>
      </w:pPr>
    </w:p>
    <w:p w:rsidR="00753B7F" w:rsidRPr="000C5177" w:rsidRDefault="00753B7F" w:rsidP="005B67C3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0C5177">
        <w:rPr>
          <w:rFonts w:ascii="Arial" w:hAnsi="Arial" w:cs="Arial"/>
          <w:b/>
          <w:sz w:val="22"/>
          <w:szCs w:val="22"/>
          <w:lang w:val="sr-Cyrl-CS"/>
        </w:rPr>
        <w:t>Јавни конкурс за финансирање и</w:t>
      </w:r>
      <w:r w:rsidRPr="000C5177">
        <w:rPr>
          <w:rFonts w:ascii="Arial" w:hAnsi="Arial" w:cs="Arial"/>
          <w:b/>
          <w:sz w:val="22"/>
          <w:szCs w:val="22"/>
          <w:lang w:val="sr-Cyrl-RS"/>
        </w:rPr>
        <w:t>ли</w:t>
      </w:r>
      <w:r w:rsidRPr="000C5177">
        <w:rPr>
          <w:rFonts w:ascii="Arial" w:hAnsi="Arial" w:cs="Arial"/>
          <w:b/>
          <w:sz w:val="22"/>
          <w:szCs w:val="22"/>
          <w:lang w:val="sr-Cyrl-CS"/>
        </w:rPr>
        <w:t xml:space="preserve"> суфинансирање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C5177">
        <w:rPr>
          <w:rFonts w:ascii="Arial" w:hAnsi="Arial" w:cs="Arial"/>
          <w:b/>
          <w:sz w:val="22"/>
          <w:szCs w:val="22"/>
          <w:lang w:val="sr-Cyrl-CS"/>
        </w:rPr>
        <w:t>пројек</w:t>
      </w:r>
      <w:r>
        <w:rPr>
          <w:rFonts w:ascii="Arial" w:hAnsi="Arial" w:cs="Arial"/>
          <w:b/>
          <w:sz w:val="22"/>
          <w:szCs w:val="22"/>
          <w:lang w:val="sr-Cyrl-CS"/>
        </w:rPr>
        <w:t>а</w:t>
      </w:r>
      <w:r w:rsidRPr="000C5177">
        <w:rPr>
          <w:rFonts w:ascii="Arial" w:hAnsi="Arial" w:cs="Arial"/>
          <w:b/>
          <w:sz w:val="22"/>
          <w:szCs w:val="22"/>
          <w:lang w:val="sr-Cyrl-CS"/>
        </w:rPr>
        <w:t>та, програма и манифестација у култури из буџета  града  Крагујевца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 </w:t>
      </w:r>
      <w:r w:rsidRPr="000C5177">
        <w:rPr>
          <w:rFonts w:ascii="Arial" w:hAnsi="Arial" w:cs="Arial"/>
          <w:b/>
          <w:sz w:val="22"/>
          <w:szCs w:val="22"/>
          <w:lang w:val="sr-Cyrl-RS"/>
        </w:rPr>
        <w:t>за</w:t>
      </w:r>
      <w:r w:rsidRPr="000C5177">
        <w:rPr>
          <w:rFonts w:ascii="Arial" w:hAnsi="Arial" w:cs="Arial"/>
          <w:b/>
          <w:sz w:val="22"/>
          <w:szCs w:val="22"/>
          <w:lang w:val="sr-Cyrl-CS"/>
        </w:rPr>
        <w:t xml:space="preserve">  20</w:t>
      </w:r>
      <w:r w:rsidRPr="000C5177">
        <w:rPr>
          <w:rFonts w:ascii="Arial" w:hAnsi="Arial" w:cs="Arial"/>
          <w:b/>
          <w:sz w:val="22"/>
          <w:szCs w:val="22"/>
          <w:lang w:val="sr-Cyrl-RS"/>
        </w:rPr>
        <w:t>2</w:t>
      </w:r>
      <w:r>
        <w:rPr>
          <w:rFonts w:ascii="Arial" w:hAnsi="Arial" w:cs="Arial"/>
          <w:b/>
          <w:sz w:val="22"/>
          <w:szCs w:val="22"/>
          <w:lang w:val="sr-Cyrl-RS"/>
        </w:rPr>
        <w:t>4</w:t>
      </w:r>
      <w:r w:rsidRPr="000C5177">
        <w:rPr>
          <w:rFonts w:ascii="Arial" w:hAnsi="Arial" w:cs="Arial"/>
          <w:b/>
          <w:sz w:val="22"/>
          <w:szCs w:val="22"/>
          <w:lang w:val="sr-Cyrl-CS"/>
        </w:rPr>
        <w:t>. годин</w:t>
      </w:r>
      <w:r w:rsidRPr="000C5177">
        <w:rPr>
          <w:rFonts w:ascii="Arial" w:hAnsi="Arial" w:cs="Arial"/>
          <w:b/>
          <w:sz w:val="22"/>
          <w:szCs w:val="22"/>
          <w:lang w:val="sr-Cyrl-RS"/>
        </w:rPr>
        <w:t>у</w:t>
      </w:r>
    </w:p>
    <w:p w:rsidR="00753B7F" w:rsidRPr="000C5177" w:rsidRDefault="00753B7F" w:rsidP="005B67C3">
      <w:pPr>
        <w:ind w:firstLine="720"/>
        <w:rPr>
          <w:rFonts w:ascii="Arial" w:hAnsi="Arial" w:cs="Arial"/>
          <w:b/>
          <w:sz w:val="22"/>
          <w:szCs w:val="22"/>
        </w:rPr>
      </w:pPr>
    </w:p>
    <w:p w:rsidR="00753B7F" w:rsidRPr="000C5177" w:rsidRDefault="00753B7F" w:rsidP="005B67C3">
      <w:pPr>
        <w:rPr>
          <w:rFonts w:ascii="Arial" w:hAnsi="Arial" w:cs="Arial"/>
          <w:b/>
          <w:sz w:val="22"/>
          <w:szCs w:val="22"/>
          <w:lang w:val="sr-Cyrl-CS"/>
        </w:rPr>
      </w:pPr>
      <w:proofErr w:type="gramStart"/>
      <w:r w:rsidRPr="000C5177">
        <w:rPr>
          <w:rFonts w:ascii="Arial" w:hAnsi="Arial" w:cs="Arial"/>
          <w:b/>
          <w:sz w:val="22"/>
          <w:szCs w:val="22"/>
        </w:rPr>
        <w:t>I</w:t>
      </w:r>
      <w:r w:rsidRPr="000C5177">
        <w:rPr>
          <w:rFonts w:ascii="Arial" w:hAnsi="Arial" w:cs="Arial"/>
          <w:b/>
          <w:sz w:val="22"/>
          <w:szCs w:val="22"/>
          <w:lang w:val="ru-RU"/>
        </w:rPr>
        <w:t xml:space="preserve">  </w:t>
      </w:r>
      <w:r w:rsidRPr="000C5177">
        <w:rPr>
          <w:rFonts w:ascii="Arial" w:hAnsi="Arial" w:cs="Arial"/>
          <w:b/>
          <w:sz w:val="22"/>
          <w:szCs w:val="22"/>
          <w:lang w:val="sr-Cyrl-CS"/>
        </w:rPr>
        <w:t>Предмет</w:t>
      </w:r>
      <w:proofErr w:type="gramEnd"/>
      <w:r w:rsidRPr="000C5177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0C5177">
        <w:rPr>
          <w:rFonts w:ascii="Arial" w:hAnsi="Arial" w:cs="Arial"/>
          <w:b/>
          <w:sz w:val="22"/>
          <w:szCs w:val="22"/>
          <w:lang w:val="sr-Cyrl-RS"/>
        </w:rPr>
        <w:t xml:space="preserve">Јавног </w:t>
      </w:r>
      <w:r w:rsidRPr="000C5177">
        <w:rPr>
          <w:rFonts w:ascii="Arial" w:hAnsi="Arial" w:cs="Arial"/>
          <w:b/>
          <w:sz w:val="22"/>
          <w:szCs w:val="22"/>
          <w:lang w:val="sr-Cyrl-CS"/>
        </w:rPr>
        <w:t xml:space="preserve">конкурса </w:t>
      </w:r>
    </w:p>
    <w:p w:rsidR="00753B7F" w:rsidRPr="000C5177" w:rsidRDefault="00753B7F" w:rsidP="005B67C3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0C5177">
        <w:rPr>
          <w:rFonts w:ascii="Arial" w:hAnsi="Arial" w:cs="Arial"/>
          <w:color w:val="000000"/>
          <w:sz w:val="22"/>
          <w:szCs w:val="22"/>
          <w:lang w:val="sr-Cyrl-CS"/>
        </w:rPr>
        <w:t>Јавни Конкурс се расписује за ф</w:t>
      </w:r>
      <w:r w:rsidRPr="000C5177">
        <w:rPr>
          <w:rFonts w:ascii="Arial" w:hAnsi="Arial" w:cs="Arial"/>
          <w:sz w:val="22"/>
          <w:szCs w:val="22"/>
          <w:lang w:val="sr-Cyrl-CS"/>
        </w:rPr>
        <w:t>инансирање и</w:t>
      </w:r>
      <w:r w:rsidRPr="000C5177">
        <w:rPr>
          <w:rFonts w:ascii="Arial" w:hAnsi="Arial" w:cs="Arial"/>
          <w:sz w:val="22"/>
          <w:szCs w:val="22"/>
          <w:lang w:val="sr-Cyrl-RS"/>
        </w:rPr>
        <w:t>ли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суфинансирање пројеката, програма и манифестација </w:t>
      </w:r>
      <w:r w:rsidRPr="000C5177">
        <w:rPr>
          <w:rFonts w:ascii="Arial" w:hAnsi="Arial" w:cs="Arial"/>
          <w:sz w:val="22"/>
          <w:szCs w:val="22"/>
          <w:lang w:val="sr-Cyrl-RS"/>
        </w:rPr>
        <w:t xml:space="preserve">у 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култури (у даљем тексту: пројекти), као и пројеката уметничких, односно стручних и научних истраживања у култури </w:t>
      </w:r>
      <w:r w:rsidRPr="000C5177">
        <w:rPr>
          <w:rFonts w:ascii="Arial" w:hAnsi="Arial" w:cs="Arial"/>
          <w:sz w:val="22"/>
          <w:szCs w:val="22"/>
          <w:lang w:val="sr-Cyrl-RS"/>
        </w:rPr>
        <w:t>за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20</w:t>
      </w:r>
      <w:r w:rsidRPr="000C5177">
        <w:rPr>
          <w:rFonts w:ascii="Arial" w:hAnsi="Arial" w:cs="Arial"/>
          <w:sz w:val="22"/>
          <w:szCs w:val="22"/>
          <w:lang w:val="sr-Cyrl-RS"/>
        </w:rPr>
        <w:t>2</w:t>
      </w:r>
      <w:r>
        <w:rPr>
          <w:rFonts w:ascii="Arial" w:hAnsi="Arial" w:cs="Arial"/>
          <w:sz w:val="22"/>
          <w:szCs w:val="22"/>
          <w:lang w:val="sr-Cyrl-RS"/>
        </w:rPr>
        <w:t>4</w:t>
      </w:r>
      <w:r w:rsidRPr="000C5177">
        <w:rPr>
          <w:rFonts w:ascii="Arial" w:hAnsi="Arial" w:cs="Arial"/>
          <w:sz w:val="22"/>
          <w:szCs w:val="22"/>
          <w:lang w:val="sr-Cyrl-CS"/>
        </w:rPr>
        <w:t>. годин</w:t>
      </w:r>
      <w:r w:rsidRPr="000C5177">
        <w:rPr>
          <w:rFonts w:ascii="Arial" w:hAnsi="Arial" w:cs="Arial"/>
          <w:sz w:val="22"/>
          <w:szCs w:val="22"/>
          <w:lang w:val="sr-Cyrl-RS"/>
        </w:rPr>
        <w:t>у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за следеће  области културне делатности:</w:t>
      </w:r>
    </w:p>
    <w:p w:rsidR="00753B7F" w:rsidRPr="00CE5969" w:rsidRDefault="00753B7F" w:rsidP="005B67C3">
      <w:pPr>
        <w:pStyle w:val="1tekst"/>
        <w:numPr>
          <w:ilvl w:val="0"/>
          <w:numId w:val="15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proofErr w:type="spellStart"/>
      <w:r w:rsidRPr="00CE5969">
        <w:rPr>
          <w:rFonts w:ascii="Arial" w:hAnsi="Arial" w:cs="Arial"/>
          <w:sz w:val="22"/>
          <w:szCs w:val="22"/>
        </w:rPr>
        <w:t>музика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CE5969">
        <w:rPr>
          <w:rFonts w:ascii="Arial" w:hAnsi="Arial" w:cs="Arial"/>
          <w:sz w:val="22"/>
          <w:szCs w:val="22"/>
        </w:rPr>
        <w:t>стваралаштво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E5969">
        <w:rPr>
          <w:rFonts w:ascii="Arial" w:hAnsi="Arial" w:cs="Arial"/>
          <w:sz w:val="22"/>
          <w:szCs w:val="22"/>
        </w:rPr>
        <w:t>продукција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E5969">
        <w:rPr>
          <w:rFonts w:ascii="Arial" w:hAnsi="Arial" w:cs="Arial"/>
          <w:sz w:val="22"/>
          <w:szCs w:val="22"/>
        </w:rPr>
        <w:t>интерпретација</w:t>
      </w:r>
      <w:proofErr w:type="spellEnd"/>
      <w:r w:rsidRPr="00CE5969">
        <w:rPr>
          <w:rFonts w:ascii="Arial" w:hAnsi="Arial" w:cs="Arial"/>
          <w:sz w:val="22"/>
          <w:szCs w:val="22"/>
        </w:rPr>
        <w:t>);</w:t>
      </w:r>
    </w:p>
    <w:p w:rsidR="00753B7F" w:rsidRPr="00CE5969" w:rsidRDefault="00753B7F" w:rsidP="005B67C3">
      <w:pPr>
        <w:pStyle w:val="1tekst"/>
        <w:numPr>
          <w:ilvl w:val="0"/>
          <w:numId w:val="15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E5969">
        <w:rPr>
          <w:rFonts w:ascii="Arial" w:hAnsi="Arial" w:cs="Arial"/>
          <w:sz w:val="22"/>
          <w:szCs w:val="22"/>
          <w:lang w:val="sr-Cyrl-RS"/>
        </w:rPr>
        <w:t>л</w:t>
      </w:r>
      <w:proofErr w:type="spellStart"/>
      <w:r w:rsidRPr="00CE5969">
        <w:rPr>
          <w:rFonts w:ascii="Arial" w:hAnsi="Arial" w:cs="Arial"/>
          <w:sz w:val="22"/>
          <w:szCs w:val="22"/>
        </w:rPr>
        <w:t>иковне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E5969">
        <w:rPr>
          <w:rFonts w:ascii="Arial" w:hAnsi="Arial" w:cs="Arial"/>
          <w:sz w:val="22"/>
          <w:szCs w:val="22"/>
        </w:rPr>
        <w:t>примењене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E5969">
        <w:rPr>
          <w:rFonts w:ascii="Arial" w:hAnsi="Arial" w:cs="Arial"/>
          <w:sz w:val="22"/>
          <w:szCs w:val="22"/>
        </w:rPr>
        <w:t>визуелне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уметности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E5969">
        <w:rPr>
          <w:rFonts w:ascii="Arial" w:hAnsi="Arial" w:cs="Arial"/>
          <w:sz w:val="22"/>
          <w:szCs w:val="22"/>
        </w:rPr>
        <w:t>дизајн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E5969">
        <w:rPr>
          <w:rFonts w:ascii="Arial" w:hAnsi="Arial" w:cs="Arial"/>
          <w:sz w:val="22"/>
          <w:szCs w:val="22"/>
        </w:rPr>
        <w:t>уметничка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фотографија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CE5969">
        <w:rPr>
          <w:rFonts w:ascii="Arial" w:hAnsi="Arial" w:cs="Arial"/>
          <w:sz w:val="22"/>
          <w:szCs w:val="22"/>
        </w:rPr>
        <w:t>архитектура</w:t>
      </w:r>
      <w:proofErr w:type="spellEnd"/>
      <w:r w:rsidRPr="00CE5969">
        <w:rPr>
          <w:rFonts w:ascii="Arial" w:hAnsi="Arial" w:cs="Arial"/>
          <w:sz w:val="22"/>
          <w:szCs w:val="22"/>
        </w:rPr>
        <w:t>;</w:t>
      </w:r>
    </w:p>
    <w:p w:rsidR="00753B7F" w:rsidRPr="00CE5969" w:rsidRDefault="00753B7F" w:rsidP="005B67C3">
      <w:pPr>
        <w:pStyle w:val="1tekst"/>
        <w:numPr>
          <w:ilvl w:val="0"/>
          <w:numId w:val="15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proofErr w:type="spellStart"/>
      <w:r w:rsidRPr="00CE5969">
        <w:rPr>
          <w:rFonts w:ascii="Arial" w:hAnsi="Arial" w:cs="Arial"/>
          <w:sz w:val="22"/>
          <w:szCs w:val="22"/>
        </w:rPr>
        <w:t>позоришна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уметност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CE5969">
        <w:rPr>
          <w:rFonts w:ascii="Arial" w:hAnsi="Arial" w:cs="Arial"/>
          <w:sz w:val="22"/>
          <w:szCs w:val="22"/>
        </w:rPr>
        <w:t>стваралаштво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E5969">
        <w:rPr>
          <w:rFonts w:ascii="Arial" w:hAnsi="Arial" w:cs="Arial"/>
          <w:sz w:val="22"/>
          <w:szCs w:val="22"/>
        </w:rPr>
        <w:t>продукција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CE5969">
        <w:rPr>
          <w:rFonts w:ascii="Arial" w:hAnsi="Arial" w:cs="Arial"/>
          <w:sz w:val="22"/>
          <w:szCs w:val="22"/>
        </w:rPr>
        <w:t>интерпретација</w:t>
      </w:r>
      <w:proofErr w:type="spellEnd"/>
      <w:r w:rsidRPr="00CE5969">
        <w:rPr>
          <w:rFonts w:ascii="Arial" w:hAnsi="Arial" w:cs="Arial"/>
          <w:sz w:val="22"/>
          <w:szCs w:val="22"/>
        </w:rPr>
        <w:t>);</w:t>
      </w:r>
    </w:p>
    <w:p w:rsidR="00753B7F" w:rsidRPr="00CE5969" w:rsidRDefault="00753B7F" w:rsidP="005B67C3">
      <w:pPr>
        <w:pStyle w:val="1tekst"/>
        <w:numPr>
          <w:ilvl w:val="0"/>
          <w:numId w:val="15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proofErr w:type="spellStart"/>
      <w:r w:rsidRPr="00CE5969">
        <w:rPr>
          <w:rFonts w:ascii="Arial" w:hAnsi="Arial" w:cs="Arial"/>
          <w:sz w:val="22"/>
          <w:szCs w:val="22"/>
        </w:rPr>
        <w:t>уметничка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игра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- </w:t>
      </w:r>
      <w:proofErr w:type="spellStart"/>
      <w:r w:rsidRPr="00CE5969">
        <w:rPr>
          <w:rFonts w:ascii="Arial" w:hAnsi="Arial" w:cs="Arial"/>
          <w:sz w:val="22"/>
          <w:szCs w:val="22"/>
        </w:rPr>
        <w:t>класичан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балет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, </w:t>
      </w:r>
      <w:r w:rsidRPr="00CE5969">
        <w:rPr>
          <w:rFonts w:ascii="Arial" w:hAnsi="Arial" w:cs="Arial"/>
          <w:sz w:val="22"/>
          <w:szCs w:val="22"/>
          <w:lang w:val="sr-Cyrl-RS"/>
        </w:rPr>
        <w:t xml:space="preserve">модеран плес, </w:t>
      </w:r>
      <w:proofErr w:type="spellStart"/>
      <w:r w:rsidRPr="00CE5969">
        <w:rPr>
          <w:rFonts w:ascii="Arial" w:hAnsi="Arial" w:cs="Arial"/>
          <w:sz w:val="22"/>
          <w:szCs w:val="22"/>
        </w:rPr>
        <w:t>народна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игра</w:t>
      </w:r>
      <w:proofErr w:type="spellEnd"/>
      <w:r w:rsidRPr="00CE596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CE5969">
        <w:rPr>
          <w:rFonts w:ascii="Arial" w:hAnsi="Arial" w:cs="Arial"/>
          <w:sz w:val="22"/>
          <w:szCs w:val="22"/>
        </w:rPr>
        <w:t>(</w:t>
      </w:r>
      <w:proofErr w:type="spellStart"/>
      <w:r w:rsidRPr="00CE5969">
        <w:rPr>
          <w:rFonts w:ascii="Arial" w:hAnsi="Arial" w:cs="Arial"/>
          <w:sz w:val="22"/>
          <w:szCs w:val="22"/>
        </w:rPr>
        <w:t>стваралаштво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E5969">
        <w:rPr>
          <w:rFonts w:ascii="Arial" w:hAnsi="Arial" w:cs="Arial"/>
          <w:sz w:val="22"/>
          <w:szCs w:val="22"/>
        </w:rPr>
        <w:t>продукција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CE5969">
        <w:rPr>
          <w:rFonts w:ascii="Arial" w:hAnsi="Arial" w:cs="Arial"/>
          <w:sz w:val="22"/>
          <w:szCs w:val="22"/>
        </w:rPr>
        <w:t>интерпретација</w:t>
      </w:r>
      <w:proofErr w:type="spellEnd"/>
      <w:r w:rsidRPr="00CE5969">
        <w:rPr>
          <w:rFonts w:ascii="Arial" w:hAnsi="Arial" w:cs="Arial"/>
          <w:sz w:val="22"/>
          <w:szCs w:val="22"/>
        </w:rPr>
        <w:t>);</w:t>
      </w:r>
    </w:p>
    <w:p w:rsidR="00753B7F" w:rsidRPr="00CE5969" w:rsidRDefault="00753B7F" w:rsidP="005B67C3">
      <w:pPr>
        <w:pStyle w:val="1tekst"/>
        <w:numPr>
          <w:ilvl w:val="0"/>
          <w:numId w:val="15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proofErr w:type="spellStart"/>
      <w:r w:rsidRPr="00CE5969">
        <w:rPr>
          <w:rFonts w:ascii="Arial" w:hAnsi="Arial" w:cs="Arial"/>
          <w:sz w:val="22"/>
          <w:szCs w:val="22"/>
        </w:rPr>
        <w:t>филмска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уметност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CE5969">
        <w:rPr>
          <w:rFonts w:ascii="Arial" w:hAnsi="Arial" w:cs="Arial"/>
          <w:sz w:val="22"/>
          <w:szCs w:val="22"/>
        </w:rPr>
        <w:t>остало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аудио-визуелно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стваралаштво</w:t>
      </w:r>
      <w:proofErr w:type="spellEnd"/>
      <w:r w:rsidRPr="00CE5969">
        <w:rPr>
          <w:rFonts w:ascii="Arial" w:hAnsi="Arial" w:cs="Arial"/>
          <w:sz w:val="22"/>
          <w:szCs w:val="22"/>
        </w:rPr>
        <w:t>;</w:t>
      </w:r>
    </w:p>
    <w:p w:rsidR="00753B7F" w:rsidRPr="00CE5969" w:rsidRDefault="00753B7F" w:rsidP="005B67C3">
      <w:pPr>
        <w:pStyle w:val="1tekst"/>
        <w:numPr>
          <w:ilvl w:val="0"/>
          <w:numId w:val="15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proofErr w:type="spellStart"/>
      <w:r w:rsidRPr="00CE5969">
        <w:rPr>
          <w:rFonts w:ascii="Arial" w:hAnsi="Arial" w:cs="Arial"/>
          <w:sz w:val="22"/>
          <w:szCs w:val="22"/>
        </w:rPr>
        <w:t>дигитално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стваралаштво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CE5969">
        <w:rPr>
          <w:rFonts w:ascii="Arial" w:hAnsi="Arial" w:cs="Arial"/>
          <w:sz w:val="22"/>
          <w:szCs w:val="22"/>
        </w:rPr>
        <w:t>мултимедији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r w:rsidRPr="00CE5969">
        <w:rPr>
          <w:rFonts w:ascii="Arial" w:hAnsi="Arial" w:cs="Arial"/>
          <w:sz w:val="22"/>
          <w:szCs w:val="22"/>
          <w:lang w:val="sr-Cyrl-RS"/>
        </w:rPr>
        <w:t>(</w:t>
      </w:r>
      <w:proofErr w:type="spellStart"/>
      <w:r w:rsidRPr="00CE5969">
        <w:rPr>
          <w:rFonts w:ascii="Arial" w:hAnsi="Arial" w:cs="Arial"/>
          <w:sz w:val="22"/>
          <w:szCs w:val="22"/>
        </w:rPr>
        <w:t>израд</w:t>
      </w:r>
      <w:proofErr w:type="spellEnd"/>
      <w:r w:rsidRPr="00CE5969">
        <w:rPr>
          <w:rFonts w:ascii="Arial" w:hAnsi="Arial" w:cs="Arial"/>
          <w:sz w:val="22"/>
          <w:szCs w:val="22"/>
          <w:lang w:val="sr-Cyrl-RS"/>
        </w:rPr>
        <w:t>а</w:t>
      </w:r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дигиталних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CE5969">
        <w:rPr>
          <w:rFonts w:ascii="Arial" w:hAnsi="Arial" w:cs="Arial"/>
          <w:sz w:val="22"/>
          <w:szCs w:val="22"/>
        </w:rPr>
        <w:t>виртуелних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музеја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CE5969">
        <w:rPr>
          <w:rFonts w:ascii="Arial" w:hAnsi="Arial" w:cs="Arial"/>
          <w:sz w:val="22"/>
          <w:szCs w:val="22"/>
        </w:rPr>
        <w:t>других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видова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презентације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културног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наслеђа</w:t>
      </w:r>
      <w:proofErr w:type="spellEnd"/>
      <w:r w:rsidRPr="00CE5969">
        <w:rPr>
          <w:rFonts w:ascii="Arial" w:hAnsi="Arial" w:cs="Arial"/>
          <w:sz w:val="22"/>
          <w:szCs w:val="22"/>
          <w:lang w:val="sr-Cyrl-RS"/>
        </w:rPr>
        <w:t xml:space="preserve">, </w:t>
      </w:r>
      <w:proofErr w:type="spellStart"/>
      <w:r w:rsidRPr="00CE5969">
        <w:rPr>
          <w:rFonts w:ascii="Arial" w:hAnsi="Arial" w:cs="Arial"/>
          <w:sz w:val="22"/>
          <w:szCs w:val="22"/>
        </w:rPr>
        <w:t>израд</w:t>
      </w:r>
      <w:proofErr w:type="spellEnd"/>
      <w:r w:rsidRPr="00CE5969">
        <w:rPr>
          <w:rFonts w:ascii="Arial" w:hAnsi="Arial" w:cs="Arial"/>
          <w:sz w:val="22"/>
          <w:szCs w:val="22"/>
          <w:lang w:val="sr-Cyrl-RS"/>
        </w:rPr>
        <w:t>а</w:t>
      </w:r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виртуелних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тура</w:t>
      </w:r>
      <w:proofErr w:type="spellEnd"/>
      <w:r w:rsidRPr="00CE5969">
        <w:rPr>
          <w:rFonts w:ascii="Arial" w:hAnsi="Arial" w:cs="Arial"/>
          <w:sz w:val="22"/>
          <w:szCs w:val="22"/>
          <w:lang w:val="sr-Cyrl-RS"/>
        </w:rPr>
        <w:t xml:space="preserve">, мултимедијални садржаји намењени новој публици, мобилне апликације, </w:t>
      </w:r>
      <w:proofErr w:type="spellStart"/>
      <w:r w:rsidRPr="00CE5969">
        <w:rPr>
          <w:rFonts w:ascii="Arial" w:hAnsi="Arial" w:cs="Arial"/>
          <w:sz w:val="22"/>
          <w:szCs w:val="22"/>
        </w:rPr>
        <w:t>дигиталн</w:t>
      </w:r>
      <w:proofErr w:type="spellEnd"/>
      <w:r w:rsidRPr="00CE5969">
        <w:rPr>
          <w:rFonts w:ascii="Arial" w:hAnsi="Arial" w:cs="Arial"/>
          <w:sz w:val="22"/>
          <w:szCs w:val="22"/>
          <w:lang w:val="sr-Cyrl-RS"/>
        </w:rPr>
        <w:t>а</w:t>
      </w:r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презентациј</w:t>
      </w:r>
      <w:proofErr w:type="spellEnd"/>
      <w:r w:rsidRPr="00CE5969">
        <w:rPr>
          <w:rFonts w:ascii="Arial" w:hAnsi="Arial" w:cs="Arial"/>
          <w:sz w:val="22"/>
          <w:szCs w:val="22"/>
          <w:lang w:val="sr-Cyrl-RS"/>
        </w:rPr>
        <w:t>а</w:t>
      </w:r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уметничког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стваралаштва</w:t>
      </w:r>
      <w:proofErr w:type="spellEnd"/>
      <w:r w:rsidRPr="00CE5969">
        <w:rPr>
          <w:rFonts w:ascii="Arial" w:hAnsi="Arial" w:cs="Arial"/>
          <w:sz w:val="22"/>
          <w:szCs w:val="22"/>
          <w:lang w:val="sr-Cyrl-RS"/>
        </w:rPr>
        <w:t>, превођење из аналогне у дигиталну форму културне баштине, савременог стваралаштва и архивске грађе);</w:t>
      </w:r>
    </w:p>
    <w:p w:rsidR="00753B7F" w:rsidRPr="00CE5969" w:rsidRDefault="00753B7F" w:rsidP="005B67C3">
      <w:pPr>
        <w:pStyle w:val="1tekst"/>
        <w:numPr>
          <w:ilvl w:val="0"/>
          <w:numId w:val="15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sr-Cyrl-RS"/>
        </w:rPr>
      </w:pPr>
      <w:proofErr w:type="spellStart"/>
      <w:proofErr w:type="gramStart"/>
      <w:r w:rsidRPr="00CE5969">
        <w:rPr>
          <w:rFonts w:ascii="Arial" w:hAnsi="Arial" w:cs="Arial"/>
          <w:sz w:val="22"/>
          <w:szCs w:val="22"/>
        </w:rPr>
        <w:t>остала</w:t>
      </w:r>
      <w:proofErr w:type="spellEnd"/>
      <w:proofErr w:type="gram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извођења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културних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програма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CE5969">
        <w:rPr>
          <w:rFonts w:ascii="Arial" w:hAnsi="Arial" w:cs="Arial"/>
          <w:sz w:val="22"/>
          <w:szCs w:val="22"/>
        </w:rPr>
        <w:t>културних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садржаја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CE5969">
        <w:rPr>
          <w:rFonts w:ascii="Arial" w:hAnsi="Arial" w:cs="Arial"/>
          <w:sz w:val="22"/>
          <w:szCs w:val="22"/>
        </w:rPr>
        <w:t>мјузикл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E5969">
        <w:rPr>
          <w:rFonts w:ascii="Arial" w:hAnsi="Arial" w:cs="Arial"/>
          <w:sz w:val="22"/>
          <w:szCs w:val="22"/>
        </w:rPr>
        <w:t>пантомима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E5969">
        <w:rPr>
          <w:rFonts w:ascii="Arial" w:hAnsi="Arial" w:cs="Arial"/>
          <w:sz w:val="22"/>
          <w:szCs w:val="22"/>
        </w:rPr>
        <w:t>улична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уметност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CE5969">
        <w:rPr>
          <w:rFonts w:ascii="Arial" w:hAnsi="Arial" w:cs="Arial"/>
          <w:sz w:val="22"/>
          <w:szCs w:val="22"/>
        </w:rPr>
        <w:t>сл</w:t>
      </w:r>
      <w:proofErr w:type="spellEnd"/>
      <w:r w:rsidRPr="00CE5969">
        <w:rPr>
          <w:rFonts w:ascii="Arial" w:hAnsi="Arial" w:cs="Arial"/>
          <w:sz w:val="22"/>
          <w:szCs w:val="22"/>
        </w:rPr>
        <w:t>.);</w:t>
      </w:r>
    </w:p>
    <w:p w:rsidR="00753B7F" w:rsidRPr="00CE5969" w:rsidRDefault="00753B7F" w:rsidP="005B67C3">
      <w:pPr>
        <w:pStyle w:val="1tekst"/>
        <w:numPr>
          <w:ilvl w:val="0"/>
          <w:numId w:val="15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proofErr w:type="spellStart"/>
      <w:r w:rsidRPr="00CE5969">
        <w:rPr>
          <w:rFonts w:ascii="Arial" w:hAnsi="Arial" w:cs="Arial"/>
          <w:sz w:val="22"/>
          <w:szCs w:val="22"/>
        </w:rPr>
        <w:t>откривање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E5969">
        <w:rPr>
          <w:rFonts w:ascii="Arial" w:hAnsi="Arial" w:cs="Arial"/>
          <w:sz w:val="22"/>
          <w:szCs w:val="22"/>
        </w:rPr>
        <w:t>прикупљање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E5969">
        <w:rPr>
          <w:rFonts w:ascii="Arial" w:hAnsi="Arial" w:cs="Arial"/>
          <w:sz w:val="22"/>
          <w:szCs w:val="22"/>
        </w:rPr>
        <w:t>истраживање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E5969">
        <w:rPr>
          <w:rFonts w:ascii="Arial" w:hAnsi="Arial" w:cs="Arial"/>
          <w:sz w:val="22"/>
          <w:szCs w:val="22"/>
        </w:rPr>
        <w:t>документовање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E5969">
        <w:rPr>
          <w:rFonts w:ascii="Arial" w:hAnsi="Arial" w:cs="Arial"/>
          <w:sz w:val="22"/>
          <w:szCs w:val="22"/>
        </w:rPr>
        <w:t>проучавање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E5969">
        <w:rPr>
          <w:rFonts w:ascii="Arial" w:hAnsi="Arial" w:cs="Arial"/>
          <w:sz w:val="22"/>
          <w:szCs w:val="22"/>
        </w:rPr>
        <w:t>вредновање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E5969">
        <w:rPr>
          <w:rFonts w:ascii="Arial" w:hAnsi="Arial" w:cs="Arial"/>
          <w:sz w:val="22"/>
          <w:szCs w:val="22"/>
        </w:rPr>
        <w:t>заштита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E5969">
        <w:rPr>
          <w:rFonts w:ascii="Arial" w:hAnsi="Arial" w:cs="Arial"/>
          <w:sz w:val="22"/>
          <w:szCs w:val="22"/>
        </w:rPr>
        <w:t>очување</w:t>
      </w:r>
      <w:proofErr w:type="spellEnd"/>
      <w:r w:rsidRPr="00CE5969">
        <w:rPr>
          <w:rFonts w:ascii="Arial" w:hAnsi="Arial" w:cs="Arial"/>
          <w:sz w:val="22"/>
          <w:szCs w:val="22"/>
          <w:lang w:val="sr-Cyrl-RS"/>
        </w:rPr>
        <w:t xml:space="preserve"> и </w:t>
      </w:r>
      <w:proofErr w:type="spellStart"/>
      <w:r w:rsidRPr="00CE5969">
        <w:rPr>
          <w:rFonts w:ascii="Arial" w:hAnsi="Arial" w:cs="Arial"/>
          <w:sz w:val="22"/>
          <w:szCs w:val="22"/>
        </w:rPr>
        <w:t>пре</w:t>
      </w:r>
      <w:proofErr w:type="spellEnd"/>
      <w:r w:rsidRPr="00CE5969">
        <w:rPr>
          <w:rFonts w:ascii="Arial" w:hAnsi="Arial" w:cs="Arial"/>
          <w:sz w:val="22"/>
          <w:szCs w:val="22"/>
          <w:lang w:val="sr-Cyrl-RS"/>
        </w:rPr>
        <w:t>зентација</w:t>
      </w:r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културн</w:t>
      </w:r>
      <w:proofErr w:type="spellEnd"/>
      <w:r w:rsidRPr="00CE5969">
        <w:rPr>
          <w:rFonts w:ascii="Arial" w:hAnsi="Arial" w:cs="Arial"/>
          <w:sz w:val="22"/>
          <w:szCs w:val="22"/>
          <w:lang w:val="sr-Cyrl-RS"/>
        </w:rPr>
        <w:t>ог наслеђа;</w:t>
      </w:r>
    </w:p>
    <w:p w:rsidR="00753B7F" w:rsidRPr="00CE5969" w:rsidRDefault="00753B7F" w:rsidP="005B67C3">
      <w:pPr>
        <w:pStyle w:val="1tekst"/>
        <w:numPr>
          <w:ilvl w:val="0"/>
          <w:numId w:val="15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proofErr w:type="spellStart"/>
      <w:r w:rsidRPr="00CE5969">
        <w:rPr>
          <w:rFonts w:ascii="Arial" w:hAnsi="Arial" w:cs="Arial"/>
          <w:sz w:val="22"/>
          <w:szCs w:val="22"/>
        </w:rPr>
        <w:t>библиотечко-информационе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делатности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CE5969">
        <w:rPr>
          <w:rFonts w:ascii="Arial" w:hAnsi="Arial" w:cs="Arial"/>
          <w:sz w:val="22"/>
          <w:szCs w:val="22"/>
        </w:rPr>
        <w:t>промовисање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r w:rsidRPr="00CE5969">
        <w:rPr>
          <w:rFonts w:ascii="Arial" w:hAnsi="Arial" w:cs="Arial"/>
          <w:sz w:val="22"/>
          <w:szCs w:val="22"/>
          <w:lang w:val="sr-Cyrl-RS"/>
        </w:rPr>
        <w:t xml:space="preserve">савремених аутора </w:t>
      </w:r>
      <w:r w:rsidRPr="00CE5969">
        <w:rPr>
          <w:rFonts w:ascii="Arial" w:hAnsi="Arial" w:cs="Arial"/>
          <w:sz w:val="22"/>
          <w:szCs w:val="22"/>
        </w:rPr>
        <w:t xml:space="preserve">и </w:t>
      </w:r>
      <w:proofErr w:type="spellStart"/>
      <w:r w:rsidRPr="00CE5969">
        <w:rPr>
          <w:rFonts w:ascii="Arial" w:hAnsi="Arial" w:cs="Arial"/>
          <w:sz w:val="22"/>
          <w:szCs w:val="22"/>
        </w:rPr>
        <w:t>заштита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завичајне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CE5969">
        <w:rPr>
          <w:rFonts w:ascii="Arial" w:hAnsi="Arial" w:cs="Arial"/>
          <w:sz w:val="22"/>
          <w:szCs w:val="22"/>
        </w:rPr>
        <w:t>књижевне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баштине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кроз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активности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везане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за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културне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програме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E5969">
        <w:rPr>
          <w:rFonts w:ascii="Arial" w:hAnsi="Arial" w:cs="Arial"/>
          <w:sz w:val="22"/>
          <w:szCs w:val="22"/>
        </w:rPr>
        <w:t>мултимедијалне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CE5969">
        <w:rPr>
          <w:rFonts w:ascii="Arial" w:hAnsi="Arial" w:cs="Arial"/>
          <w:sz w:val="22"/>
          <w:szCs w:val="22"/>
        </w:rPr>
        <w:t>друге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садржаје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E5969">
        <w:rPr>
          <w:rFonts w:ascii="Arial" w:hAnsi="Arial" w:cs="Arial"/>
          <w:sz w:val="22"/>
          <w:szCs w:val="22"/>
        </w:rPr>
        <w:t>изузев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штампаних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форми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E5969">
        <w:rPr>
          <w:rFonts w:ascii="Arial" w:hAnsi="Arial" w:cs="Arial"/>
          <w:sz w:val="22"/>
          <w:szCs w:val="22"/>
        </w:rPr>
        <w:t>као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CE5969">
        <w:rPr>
          <w:rFonts w:ascii="Arial" w:hAnsi="Arial" w:cs="Arial"/>
          <w:sz w:val="22"/>
          <w:szCs w:val="22"/>
        </w:rPr>
        <w:t>промовисање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културе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читања</w:t>
      </w:r>
      <w:proofErr w:type="spellEnd"/>
      <w:r w:rsidRPr="00CE5969">
        <w:rPr>
          <w:rFonts w:ascii="Arial" w:hAnsi="Arial" w:cs="Arial"/>
          <w:sz w:val="22"/>
          <w:szCs w:val="22"/>
        </w:rPr>
        <w:t>);</w:t>
      </w:r>
    </w:p>
    <w:p w:rsidR="00753B7F" w:rsidRPr="00CE5969" w:rsidRDefault="00753B7F" w:rsidP="005B67C3">
      <w:pPr>
        <w:pStyle w:val="1tekst"/>
        <w:numPr>
          <w:ilvl w:val="0"/>
          <w:numId w:val="15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sr-Cyrl-RS"/>
        </w:rPr>
      </w:pPr>
      <w:proofErr w:type="spellStart"/>
      <w:r w:rsidRPr="00CE5969">
        <w:rPr>
          <w:rFonts w:ascii="Arial" w:hAnsi="Arial" w:cs="Arial"/>
          <w:sz w:val="22"/>
          <w:szCs w:val="22"/>
        </w:rPr>
        <w:t>научноистраживачке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CE5969">
        <w:rPr>
          <w:rFonts w:ascii="Arial" w:hAnsi="Arial" w:cs="Arial"/>
          <w:sz w:val="22"/>
          <w:szCs w:val="22"/>
        </w:rPr>
        <w:t>едукативне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5969">
        <w:rPr>
          <w:rFonts w:ascii="Arial" w:hAnsi="Arial" w:cs="Arial"/>
          <w:sz w:val="22"/>
          <w:szCs w:val="22"/>
        </w:rPr>
        <w:t>делатности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CE5969">
        <w:rPr>
          <w:rFonts w:ascii="Arial" w:hAnsi="Arial" w:cs="Arial"/>
          <w:sz w:val="22"/>
          <w:szCs w:val="22"/>
        </w:rPr>
        <w:t>култури</w:t>
      </w:r>
      <w:proofErr w:type="spellEnd"/>
      <w:r w:rsidRPr="00CE5969">
        <w:rPr>
          <w:rFonts w:ascii="Arial" w:hAnsi="Arial" w:cs="Arial"/>
          <w:sz w:val="22"/>
          <w:szCs w:val="22"/>
        </w:rPr>
        <w:t>;</w:t>
      </w:r>
    </w:p>
    <w:p w:rsidR="00753B7F" w:rsidRPr="005B67C3" w:rsidRDefault="00753B7F" w:rsidP="005B67C3">
      <w:pPr>
        <w:pStyle w:val="1tekst"/>
        <w:numPr>
          <w:ilvl w:val="0"/>
          <w:numId w:val="15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sr-Cyrl-RS"/>
        </w:rPr>
      </w:pPr>
      <w:proofErr w:type="spellStart"/>
      <w:r w:rsidRPr="00CE5969">
        <w:rPr>
          <w:rFonts w:ascii="Arial" w:hAnsi="Arial" w:cs="Arial"/>
          <w:sz w:val="22"/>
          <w:szCs w:val="22"/>
        </w:rPr>
        <w:t>менаџмент</w:t>
      </w:r>
      <w:proofErr w:type="spellEnd"/>
      <w:r w:rsidRPr="00CE5969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CE5969">
        <w:rPr>
          <w:rFonts w:ascii="Arial" w:hAnsi="Arial" w:cs="Arial"/>
          <w:sz w:val="22"/>
          <w:szCs w:val="22"/>
        </w:rPr>
        <w:t>култури</w:t>
      </w:r>
      <w:proofErr w:type="spellEnd"/>
    </w:p>
    <w:p w:rsidR="005B67C3" w:rsidRPr="00CE5969" w:rsidRDefault="005B67C3" w:rsidP="005B67C3">
      <w:pPr>
        <w:pStyle w:val="1tekst"/>
        <w:spacing w:before="0" w:beforeAutospacing="0" w:after="0" w:afterAutospacing="0"/>
        <w:ind w:left="1080"/>
        <w:jc w:val="both"/>
        <w:rPr>
          <w:rFonts w:ascii="Arial" w:hAnsi="Arial" w:cs="Arial"/>
          <w:sz w:val="22"/>
          <w:szCs w:val="22"/>
          <w:lang w:val="sr-Cyrl-RS"/>
        </w:rPr>
      </w:pPr>
    </w:p>
    <w:p w:rsidR="00753B7F" w:rsidRPr="000C5177" w:rsidRDefault="00753B7F" w:rsidP="005B67C3">
      <w:pPr>
        <w:rPr>
          <w:rFonts w:ascii="Arial" w:hAnsi="Arial" w:cs="Arial"/>
          <w:b/>
          <w:sz w:val="22"/>
          <w:szCs w:val="22"/>
          <w:lang w:val="sr-Cyrl-RS"/>
        </w:rPr>
      </w:pPr>
      <w:r w:rsidRPr="000C5177">
        <w:rPr>
          <w:rFonts w:ascii="Arial" w:hAnsi="Arial" w:cs="Arial"/>
          <w:b/>
          <w:sz w:val="22"/>
          <w:szCs w:val="22"/>
        </w:rPr>
        <w:t>II</w:t>
      </w:r>
      <w:r w:rsidRPr="000C5177">
        <w:rPr>
          <w:rFonts w:ascii="Arial" w:hAnsi="Arial" w:cs="Arial"/>
          <w:b/>
          <w:sz w:val="22"/>
          <w:szCs w:val="22"/>
          <w:lang w:val="sr-Cyrl-CS"/>
        </w:rPr>
        <w:t xml:space="preserve"> Средства за финансирање/суфинансирање пројеката</w:t>
      </w:r>
    </w:p>
    <w:p w:rsidR="00753B7F" w:rsidRPr="000C5177" w:rsidRDefault="00753B7F" w:rsidP="005B67C3">
      <w:pPr>
        <w:rPr>
          <w:rFonts w:ascii="Arial" w:hAnsi="Arial" w:cs="Arial"/>
          <w:b/>
          <w:sz w:val="22"/>
          <w:szCs w:val="22"/>
          <w:lang w:val="sr-Cyrl-RS"/>
        </w:rPr>
      </w:pPr>
    </w:p>
    <w:p w:rsidR="00753B7F" w:rsidRDefault="00753B7F" w:rsidP="005B67C3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proofErr w:type="spellStart"/>
      <w:r w:rsidRPr="000C5177">
        <w:rPr>
          <w:rFonts w:ascii="Arial" w:hAnsi="Arial" w:cs="Arial"/>
          <w:sz w:val="22"/>
          <w:szCs w:val="22"/>
        </w:rPr>
        <w:t>По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овом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Јавном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конкурсу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расподелиће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се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средства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0C5177">
        <w:rPr>
          <w:rFonts w:ascii="Arial" w:hAnsi="Arial" w:cs="Arial"/>
          <w:sz w:val="22"/>
          <w:szCs w:val="22"/>
        </w:rPr>
        <w:t>висини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од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42.500.000</w:t>
      </w:r>
      <w:proofErr w:type="gramStart"/>
      <w:r>
        <w:rPr>
          <w:rFonts w:ascii="Arial" w:hAnsi="Arial" w:cs="Arial"/>
          <w:sz w:val="22"/>
          <w:szCs w:val="22"/>
          <w:lang w:val="sr-Cyrl-RS"/>
        </w:rPr>
        <w:t>,00</w:t>
      </w:r>
      <w:proofErr w:type="gramEnd"/>
      <w:r w:rsidRPr="000C5177">
        <w:rPr>
          <w:rFonts w:ascii="Arial" w:hAnsi="Arial" w:cs="Arial"/>
          <w:color w:val="FF0000"/>
          <w:sz w:val="22"/>
          <w:szCs w:val="22"/>
          <w:lang w:val="sr-Cyrl-RS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динара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C5177">
        <w:rPr>
          <w:rFonts w:ascii="Arial" w:hAnsi="Arial" w:cs="Arial"/>
          <w:sz w:val="22"/>
          <w:szCs w:val="22"/>
        </w:rPr>
        <w:t>планирана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Одлуком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0C5177">
        <w:rPr>
          <w:rFonts w:ascii="Arial" w:hAnsi="Arial" w:cs="Arial"/>
          <w:sz w:val="22"/>
          <w:szCs w:val="22"/>
        </w:rPr>
        <w:t>буџету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града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Крагујевца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за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202</w:t>
      </w:r>
      <w:r>
        <w:rPr>
          <w:rFonts w:ascii="Arial" w:hAnsi="Arial" w:cs="Arial"/>
          <w:sz w:val="22"/>
          <w:szCs w:val="22"/>
          <w:lang w:val="sr-Cyrl-RS"/>
        </w:rPr>
        <w:t>4</w:t>
      </w:r>
      <w:r w:rsidR="00F376DD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F376DD">
        <w:rPr>
          <w:rFonts w:ascii="Arial" w:hAnsi="Arial" w:cs="Arial"/>
          <w:sz w:val="22"/>
          <w:szCs w:val="22"/>
        </w:rPr>
        <w:t>годину</w:t>
      </w:r>
      <w:proofErr w:type="spellEnd"/>
      <w:proofErr w:type="gramEnd"/>
      <w:r w:rsidR="00F376DD">
        <w:rPr>
          <w:rFonts w:ascii="Arial" w:hAnsi="Arial" w:cs="Arial"/>
          <w:sz w:val="22"/>
          <w:szCs w:val="22"/>
        </w:rPr>
        <w:t xml:space="preserve"> (</w:t>
      </w:r>
      <w:r w:rsidR="00F376DD">
        <w:rPr>
          <w:rFonts w:ascii="Arial" w:hAnsi="Arial" w:cs="Arial"/>
          <w:sz w:val="22"/>
          <w:szCs w:val="22"/>
          <w:lang w:val="sr-Cyrl-RS"/>
        </w:rPr>
        <w:t>„</w:t>
      </w:r>
      <w:proofErr w:type="spellStart"/>
      <w:r w:rsidR="00F376DD">
        <w:rPr>
          <w:rFonts w:ascii="Arial" w:hAnsi="Arial" w:cs="Arial"/>
          <w:sz w:val="22"/>
          <w:szCs w:val="22"/>
        </w:rPr>
        <w:t>Службени</w:t>
      </w:r>
      <w:proofErr w:type="spellEnd"/>
      <w:r w:rsidR="00F376D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376DD">
        <w:rPr>
          <w:rFonts w:ascii="Arial" w:hAnsi="Arial" w:cs="Arial"/>
          <w:sz w:val="22"/>
          <w:szCs w:val="22"/>
        </w:rPr>
        <w:t>лист</w:t>
      </w:r>
      <w:proofErr w:type="spellEnd"/>
      <w:r w:rsidR="00F376D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376DD">
        <w:rPr>
          <w:rFonts w:ascii="Arial" w:hAnsi="Arial" w:cs="Arial"/>
          <w:sz w:val="22"/>
          <w:szCs w:val="22"/>
        </w:rPr>
        <w:t>града</w:t>
      </w:r>
      <w:proofErr w:type="spellEnd"/>
      <w:r w:rsidR="00F376D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376DD">
        <w:rPr>
          <w:rFonts w:ascii="Arial" w:hAnsi="Arial" w:cs="Arial"/>
          <w:sz w:val="22"/>
          <w:szCs w:val="22"/>
        </w:rPr>
        <w:t>Крагујевца</w:t>
      </w:r>
      <w:proofErr w:type="spellEnd"/>
      <w:r w:rsidR="00F376DD">
        <w:rPr>
          <w:rFonts w:ascii="Arial" w:hAnsi="Arial" w:cs="Arial"/>
          <w:sz w:val="22"/>
          <w:szCs w:val="22"/>
          <w:lang w:val="sr-Cyrl-RS"/>
        </w:rPr>
        <w:t>“</w:t>
      </w:r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број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13/24</w:t>
      </w:r>
      <w:r w:rsidRPr="000C5177">
        <w:rPr>
          <w:rFonts w:ascii="Arial" w:hAnsi="Arial" w:cs="Arial"/>
          <w:sz w:val="22"/>
          <w:szCs w:val="22"/>
        </w:rPr>
        <w:t xml:space="preserve">) и </w:t>
      </w:r>
      <w:proofErr w:type="spellStart"/>
      <w:r w:rsidRPr="000C5177">
        <w:rPr>
          <w:rFonts w:ascii="Arial" w:hAnsi="Arial" w:cs="Arial"/>
          <w:sz w:val="22"/>
          <w:szCs w:val="22"/>
        </w:rPr>
        <w:t>распоређена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су</w:t>
      </w:r>
      <w:proofErr w:type="spellEnd"/>
      <w:r w:rsidRPr="000C5177">
        <w:rPr>
          <w:rFonts w:ascii="Arial" w:hAnsi="Arial" w:cs="Arial"/>
          <w:sz w:val="22"/>
          <w:szCs w:val="22"/>
          <w:lang w:val="sr-Cyrl-RS"/>
        </w:rPr>
        <w:t xml:space="preserve"> у Поглављу </w:t>
      </w:r>
      <w:r w:rsidRPr="000C5177">
        <w:rPr>
          <w:rFonts w:ascii="Arial" w:hAnsi="Arial" w:cs="Arial"/>
          <w:sz w:val="22"/>
          <w:szCs w:val="22"/>
          <w:lang w:val="sr-Latn-RS"/>
        </w:rPr>
        <w:t xml:space="preserve">I </w:t>
      </w:r>
      <w:r w:rsidRPr="000C5177">
        <w:rPr>
          <w:rFonts w:ascii="Arial" w:hAnsi="Arial" w:cs="Arial"/>
          <w:sz w:val="22"/>
          <w:szCs w:val="22"/>
          <w:lang w:val="sr-Cyrl-RS"/>
        </w:rPr>
        <w:t xml:space="preserve">тачка 4. </w:t>
      </w:r>
      <w:proofErr w:type="spellStart"/>
      <w:proofErr w:type="gramStart"/>
      <w:r w:rsidRPr="001F6DC5">
        <w:rPr>
          <w:rFonts w:ascii="Arial" w:hAnsi="Arial" w:cs="Arial"/>
          <w:sz w:val="22"/>
          <w:szCs w:val="22"/>
        </w:rPr>
        <w:t>Програ</w:t>
      </w:r>
      <w:proofErr w:type="spellEnd"/>
      <w:r w:rsidRPr="001F6DC5">
        <w:rPr>
          <w:rFonts w:ascii="Arial" w:hAnsi="Arial" w:cs="Arial"/>
          <w:sz w:val="22"/>
          <w:szCs w:val="22"/>
          <w:lang w:val="sr-Cyrl-RS"/>
        </w:rPr>
        <w:t>ма</w:t>
      </w:r>
      <w:r w:rsidRPr="001F6DC5">
        <w:rPr>
          <w:rFonts w:ascii="Arial" w:hAnsi="Arial" w:cs="Arial"/>
          <w:sz w:val="22"/>
          <w:szCs w:val="22"/>
        </w:rPr>
        <w:t xml:space="preserve"> </w:t>
      </w:r>
      <w:r w:rsidRPr="001F6DC5">
        <w:rPr>
          <w:rFonts w:ascii="Arial" w:hAnsi="Arial" w:cs="Arial"/>
          <w:sz w:val="22"/>
          <w:szCs w:val="22"/>
          <w:lang w:val="sr-Latn-RS"/>
        </w:rPr>
        <w:t>р</w:t>
      </w:r>
      <w:r w:rsidRPr="001F6DC5">
        <w:rPr>
          <w:rFonts w:ascii="Arial" w:hAnsi="Arial" w:cs="Arial"/>
          <w:sz w:val="22"/>
          <w:szCs w:val="22"/>
          <w:lang w:val="sr-Cyrl-CS"/>
        </w:rPr>
        <w:t xml:space="preserve">аспореда средстава </w:t>
      </w:r>
      <w:r w:rsidRPr="001F6DC5">
        <w:rPr>
          <w:rFonts w:ascii="Arial" w:hAnsi="Arial" w:cs="Arial"/>
          <w:sz w:val="22"/>
          <w:szCs w:val="22"/>
          <w:lang w:val="sr-Cyrl-RS"/>
        </w:rPr>
        <w:t>за</w:t>
      </w:r>
      <w:r w:rsidRPr="001F6DC5">
        <w:rPr>
          <w:rFonts w:ascii="Arial" w:hAnsi="Arial" w:cs="Arial"/>
          <w:sz w:val="22"/>
          <w:szCs w:val="22"/>
          <w:lang w:val="sr-Cyrl-CS"/>
        </w:rPr>
        <w:t xml:space="preserve"> финансирање развоја културе у граду Крагујевцу у 202</w:t>
      </w:r>
      <w:r>
        <w:rPr>
          <w:rFonts w:ascii="Arial" w:hAnsi="Arial" w:cs="Arial"/>
          <w:sz w:val="22"/>
          <w:szCs w:val="22"/>
          <w:lang w:val="sr-Cyrl-CS"/>
        </w:rPr>
        <w:t>4</w:t>
      </w:r>
      <w:r w:rsidRPr="001F6DC5">
        <w:rPr>
          <w:rFonts w:ascii="Arial" w:hAnsi="Arial" w:cs="Arial"/>
          <w:sz w:val="22"/>
          <w:szCs w:val="22"/>
          <w:lang w:val="sr-Cyrl-CS"/>
        </w:rPr>
        <w:t>.</w:t>
      </w:r>
      <w:proofErr w:type="gramEnd"/>
      <w:r w:rsidRPr="001F6DC5">
        <w:rPr>
          <w:rFonts w:ascii="Arial" w:hAnsi="Arial" w:cs="Arial"/>
          <w:sz w:val="22"/>
          <w:szCs w:val="22"/>
          <w:lang w:val="sr-Cyrl-CS"/>
        </w:rPr>
        <w:t xml:space="preserve"> години</w:t>
      </w:r>
      <w:r w:rsidRPr="000C5177">
        <w:rPr>
          <w:rFonts w:ascii="Arial" w:hAnsi="Arial" w:cs="Arial"/>
          <w:color w:val="FF0000"/>
          <w:sz w:val="22"/>
          <w:szCs w:val="22"/>
          <w:lang w:val="sr-Cyrl-CS"/>
        </w:rPr>
        <w:t xml:space="preserve"> </w:t>
      </w:r>
      <w:r w:rsidRPr="000C5177">
        <w:rPr>
          <w:rFonts w:ascii="Arial" w:hAnsi="Arial" w:cs="Arial"/>
          <w:color w:val="FF0000"/>
          <w:sz w:val="22"/>
          <w:szCs w:val="22"/>
        </w:rPr>
        <w:t>(</w:t>
      </w:r>
      <w:r w:rsidR="00F376DD">
        <w:rPr>
          <w:rFonts w:ascii="Arial" w:hAnsi="Arial" w:cs="Arial"/>
          <w:sz w:val="22"/>
          <w:szCs w:val="22"/>
          <w:lang w:val="sr-Cyrl-CS"/>
        </w:rPr>
        <w:t>„</w:t>
      </w:r>
      <w:r w:rsidRPr="001F6DC5">
        <w:rPr>
          <w:rFonts w:ascii="Arial" w:hAnsi="Arial" w:cs="Arial"/>
          <w:sz w:val="22"/>
          <w:szCs w:val="22"/>
          <w:lang w:val="sr-Cyrl-CS"/>
        </w:rPr>
        <w:t xml:space="preserve">Службени </w:t>
      </w:r>
      <w:r w:rsidR="00F376DD">
        <w:rPr>
          <w:rFonts w:ascii="Arial" w:hAnsi="Arial" w:cs="Arial"/>
          <w:sz w:val="22"/>
          <w:szCs w:val="22"/>
          <w:lang w:val="sr-Cyrl-CS"/>
        </w:rPr>
        <w:t>лист града Крагујевца“</w:t>
      </w:r>
      <w:r w:rsidRPr="00CE5969">
        <w:rPr>
          <w:rFonts w:ascii="Arial" w:hAnsi="Arial" w:cs="Arial"/>
          <w:sz w:val="22"/>
          <w:szCs w:val="22"/>
          <w:lang w:val="sr-Cyrl-CS"/>
        </w:rPr>
        <w:t xml:space="preserve"> број 16/24)</w:t>
      </w:r>
      <w:r w:rsidRPr="00CE5969">
        <w:rPr>
          <w:rFonts w:ascii="Arial" w:hAnsi="Arial" w:cs="Arial"/>
          <w:sz w:val="22"/>
          <w:szCs w:val="22"/>
        </w:rPr>
        <w:t>.</w:t>
      </w:r>
    </w:p>
    <w:p w:rsidR="00753B7F" w:rsidRDefault="00753B7F" w:rsidP="005B67C3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5B67C3" w:rsidRPr="005B67C3" w:rsidRDefault="005B67C3" w:rsidP="005B67C3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753B7F" w:rsidRPr="000C5177" w:rsidRDefault="00753B7F" w:rsidP="005B67C3">
      <w:pPr>
        <w:jc w:val="both"/>
        <w:rPr>
          <w:rFonts w:ascii="Arial" w:hAnsi="Arial" w:cs="Arial"/>
          <w:b/>
          <w:sz w:val="22"/>
          <w:szCs w:val="22"/>
          <w:lang w:val="sr-Latn-CS"/>
        </w:rPr>
      </w:pPr>
      <w:r w:rsidRPr="000C5177">
        <w:rPr>
          <w:rFonts w:ascii="Arial" w:hAnsi="Arial" w:cs="Arial"/>
          <w:b/>
          <w:sz w:val="22"/>
          <w:szCs w:val="22"/>
        </w:rPr>
        <w:lastRenderedPageBreak/>
        <w:t>III</w:t>
      </w:r>
      <w:r w:rsidRPr="000C5177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0C5177">
        <w:rPr>
          <w:rFonts w:ascii="Arial" w:hAnsi="Arial" w:cs="Arial"/>
          <w:b/>
          <w:sz w:val="22"/>
          <w:szCs w:val="22"/>
          <w:lang w:val="sr-Latn-CS"/>
        </w:rPr>
        <w:t xml:space="preserve">  </w:t>
      </w:r>
      <w:r w:rsidRPr="000C5177">
        <w:rPr>
          <w:rFonts w:ascii="Arial" w:hAnsi="Arial" w:cs="Arial"/>
          <w:b/>
          <w:sz w:val="22"/>
          <w:szCs w:val="22"/>
          <w:lang w:val="sr-Cyrl-RS"/>
        </w:rPr>
        <w:t>П</w:t>
      </w:r>
      <w:r w:rsidRPr="000C5177">
        <w:rPr>
          <w:rFonts w:ascii="Arial" w:hAnsi="Arial" w:cs="Arial"/>
          <w:b/>
          <w:sz w:val="22"/>
          <w:szCs w:val="22"/>
          <w:lang w:val="ru-RU"/>
        </w:rPr>
        <w:t>ријав</w:t>
      </w:r>
      <w:r w:rsidRPr="000C5177">
        <w:rPr>
          <w:rFonts w:ascii="Arial" w:hAnsi="Arial" w:cs="Arial"/>
          <w:b/>
          <w:sz w:val="22"/>
          <w:szCs w:val="22"/>
          <w:lang w:val="sr-Cyrl-RS"/>
        </w:rPr>
        <w:t>а</w:t>
      </w:r>
      <w:r w:rsidRPr="000C5177">
        <w:rPr>
          <w:rFonts w:ascii="Arial" w:hAnsi="Arial" w:cs="Arial"/>
          <w:b/>
          <w:sz w:val="22"/>
          <w:szCs w:val="22"/>
          <w:lang w:val="ru-RU"/>
        </w:rPr>
        <w:t xml:space="preserve"> на конкурс</w:t>
      </w:r>
      <w:r w:rsidRPr="000C5177">
        <w:rPr>
          <w:rFonts w:ascii="Arial" w:hAnsi="Arial" w:cs="Arial"/>
          <w:sz w:val="22"/>
          <w:szCs w:val="22"/>
          <w:lang w:val="sr-Cyrl-RS"/>
        </w:rPr>
        <w:t xml:space="preserve"> </w:t>
      </w:r>
    </w:p>
    <w:p w:rsidR="00753B7F" w:rsidRPr="000C5177" w:rsidRDefault="00753B7F" w:rsidP="005B67C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Latn-CS"/>
        </w:rPr>
      </w:pPr>
      <w:r w:rsidRPr="000C5177">
        <w:rPr>
          <w:rFonts w:ascii="Arial" w:hAnsi="Arial" w:cs="Arial"/>
          <w:sz w:val="22"/>
          <w:szCs w:val="22"/>
          <w:lang w:val="sr-Latn-CS"/>
        </w:rPr>
        <w:t xml:space="preserve">    </w:t>
      </w:r>
    </w:p>
    <w:p w:rsidR="00753B7F" w:rsidRPr="000C5177" w:rsidRDefault="00753B7F" w:rsidP="005B67C3">
      <w:pPr>
        <w:pStyle w:val="NormalWeb"/>
        <w:spacing w:after="0"/>
        <w:ind w:firstLine="720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Пријаве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на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конкурс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подносе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се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на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посебном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пријавном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обрасцу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- </w:t>
      </w:r>
      <w:proofErr w:type="spellStart"/>
      <w:r w:rsidRPr="000C5177">
        <w:rPr>
          <w:rFonts w:ascii="Arial" w:hAnsi="Arial" w:cs="Arial"/>
          <w:sz w:val="22"/>
          <w:szCs w:val="22"/>
        </w:rPr>
        <w:t>Образац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број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1 (у </w:t>
      </w:r>
      <w:proofErr w:type="spellStart"/>
      <w:r w:rsidRPr="000C5177">
        <w:rPr>
          <w:rFonts w:ascii="Arial" w:hAnsi="Arial" w:cs="Arial"/>
          <w:sz w:val="22"/>
          <w:szCs w:val="22"/>
        </w:rPr>
        <w:t>даљем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тексту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0C5177">
        <w:rPr>
          <w:rFonts w:ascii="Arial" w:hAnsi="Arial" w:cs="Arial"/>
          <w:sz w:val="22"/>
          <w:szCs w:val="22"/>
        </w:rPr>
        <w:t>пријава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на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конкурс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који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је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саставни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део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конкурсне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документације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, а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који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се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заједно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са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Конкурсом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објављује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на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званичној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интернет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страници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Града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>.</w:t>
      </w:r>
    </w:p>
    <w:p w:rsidR="00753B7F" w:rsidRPr="000C5177" w:rsidRDefault="00753B7F" w:rsidP="005B67C3">
      <w:pPr>
        <w:ind w:firstLine="360"/>
        <w:jc w:val="both"/>
        <w:rPr>
          <w:rFonts w:ascii="Arial" w:hAnsi="Arial" w:cs="Arial"/>
          <w:sz w:val="22"/>
          <w:szCs w:val="22"/>
        </w:rPr>
      </w:pPr>
      <w:proofErr w:type="spellStart"/>
      <w:r w:rsidRPr="000C5177">
        <w:rPr>
          <w:rFonts w:ascii="Arial" w:hAnsi="Arial" w:cs="Arial"/>
          <w:sz w:val="22"/>
          <w:szCs w:val="22"/>
        </w:rPr>
        <w:t>Уз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Пријаву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на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конкурс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обавезно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се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подноси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сва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документација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којом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се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доказују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испуњеност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Конкурсом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прописаних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услова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0C5177">
        <w:rPr>
          <w:rFonts w:ascii="Arial" w:hAnsi="Arial" w:cs="Arial"/>
          <w:sz w:val="22"/>
          <w:szCs w:val="22"/>
        </w:rPr>
        <w:t>критеријума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0C5177">
        <w:rPr>
          <w:rFonts w:ascii="Arial" w:hAnsi="Arial" w:cs="Arial"/>
          <w:sz w:val="22"/>
          <w:szCs w:val="22"/>
        </w:rPr>
        <w:t>то</w:t>
      </w:r>
      <w:proofErr w:type="spellEnd"/>
      <w:r w:rsidRPr="000C5177">
        <w:rPr>
          <w:rFonts w:ascii="Arial" w:hAnsi="Arial" w:cs="Arial"/>
          <w:sz w:val="22"/>
          <w:szCs w:val="22"/>
        </w:rPr>
        <w:t>:</w:t>
      </w:r>
    </w:p>
    <w:p w:rsidR="00753B7F" w:rsidRPr="000C5177" w:rsidRDefault="00753B7F" w:rsidP="005B67C3">
      <w:pPr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0C5177">
        <w:rPr>
          <w:rFonts w:ascii="Arial" w:hAnsi="Arial" w:cs="Arial"/>
          <w:sz w:val="22"/>
          <w:szCs w:val="22"/>
          <w:lang w:val="sr-Cyrl-RS"/>
        </w:rPr>
        <w:t xml:space="preserve">предлог пројекта - </w:t>
      </w:r>
      <w:r>
        <w:rPr>
          <w:rFonts w:ascii="Arial" w:hAnsi="Arial" w:cs="Arial"/>
          <w:sz w:val="22"/>
          <w:szCs w:val="22"/>
          <w:lang w:val="sr-Cyrl-RS"/>
        </w:rPr>
        <w:t>3</w:t>
      </w:r>
      <w:r w:rsidRPr="000C5177">
        <w:rPr>
          <w:rFonts w:ascii="Arial" w:hAnsi="Arial" w:cs="Arial"/>
          <w:sz w:val="22"/>
          <w:szCs w:val="22"/>
          <w:lang w:val="sr-Cyrl-RS"/>
        </w:rPr>
        <w:t xml:space="preserve"> примерка (</w:t>
      </w:r>
      <w:r>
        <w:rPr>
          <w:rFonts w:ascii="Arial" w:hAnsi="Arial" w:cs="Arial"/>
          <w:sz w:val="22"/>
          <w:szCs w:val="22"/>
          <w:lang w:val="sr-Cyrl-RS"/>
        </w:rPr>
        <w:t xml:space="preserve">2 </w:t>
      </w:r>
      <w:r w:rsidRPr="000C5177">
        <w:rPr>
          <w:rFonts w:ascii="Arial" w:hAnsi="Arial" w:cs="Arial"/>
          <w:sz w:val="22"/>
          <w:szCs w:val="22"/>
          <w:lang w:val="sr-Cyrl-RS"/>
        </w:rPr>
        <w:t>штампан</w:t>
      </w:r>
      <w:r>
        <w:rPr>
          <w:rFonts w:ascii="Arial" w:hAnsi="Arial" w:cs="Arial"/>
          <w:sz w:val="22"/>
          <w:szCs w:val="22"/>
          <w:lang w:val="sr-Cyrl-RS"/>
        </w:rPr>
        <w:t>а примерка</w:t>
      </w:r>
      <w:r w:rsidRPr="000C5177">
        <w:rPr>
          <w:rFonts w:ascii="Arial" w:hAnsi="Arial" w:cs="Arial"/>
          <w:sz w:val="22"/>
          <w:szCs w:val="22"/>
          <w:lang w:val="sr-Cyrl-RS"/>
        </w:rPr>
        <w:t xml:space="preserve"> и </w:t>
      </w:r>
      <w:r>
        <w:rPr>
          <w:rFonts w:ascii="Arial" w:hAnsi="Arial" w:cs="Arial"/>
          <w:sz w:val="22"/>
          <w:szCs w:val="22"/>
          <w:lang w:val="sr-Cyrl-RS"/>
        </w:rPr>
        <w:t xml:space="preserve">1 примерак </w:t>
      </w:r>
      <w:r w:rsidRPr="000C5177">
        <w:rPr>
          <w:rFonts w:ascii="Arial" w:hAnsi="Arial" w:cs="Arial"/>
          <w:sz w:val="22"/>
          <w:szCs w:val="22"/>
          <w:lang w:val="sr-Cyrl-RS"/>
        </w:rPr>
        <w:t>на</w:t>
      </w:r>
      <w:r w:rsidRPr="000C517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УСБ-у/ЦД-у</w:t>
      </w:r>
      <w:r w:rsidRPr="000C5177">
        <w:rPr>
          <w:rFonts w:ascii="Arial" w:hAnsi="Arial" w:cs="Arial"/>
          <w:sz w:val="22"/>
          <w:szCs w:val="22"/>
          <w:lang w:val="sr-Cyrl-RS"/>
        </w:rPr>
        <w:t>),</w:t>
      </w:r>
    </w:p>
    <w:p w:rsidR="00753B7F" w:rsidRPr="000C5177" w:rsidRDefault="00753B7F" w:rsidP="005B67C3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0C5177">
        <w:rPr>
          <w:rFonts w:ascii="Arial" w:hAnsi="Arial" w:cs="Arial"/>
          <w:sz w:val="22"/>
          <w:szCs w:val="22"/>
          <w:lang w:val="ru-RU"/>
        </w:rPr>
        <w:t>основни подаци о учеснику на конкурсу (назив, седиште, матични број и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C5177">
        <w:rPr>
          <w:rFonts w:ascii="Arial" w:hAnsi="Arial" w:cs="Arial"/>
          <w:sz w:val="22"/>
          <w:szCs w:val="22"/>
          <w:lang w:val="ru-RU"/>
        </w:rPr>
        <w:t>порески идентификациони број за правна лица, односно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име и презиме, </w:t>
      </w:r>
      <w:r w:rsidRPr="000C5177">
        <w:rPr>
          <w:rFonts w:ascii="Arial" w:hAnsi="Arial" w:cs="Arial"/>
          <w:sz w:val="22"/>
          <w:szCs w:val="22"/>
          <w:lang w:val="ru-RU"/>
        </w:rPr>
        <w:t>пребивалиште и матични број за физичка лица),</w:t>
      </w:r>
    </w:p>
    <w:p w:rsidR="00753B7F" w:rsidRPr="000C5177" w:rsidRDefault="00753B7F" w:rsidP="005B67C3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0C5177">
        <w:rPr>
          <w:rFonts w:ascii="Arial" w:hAnsi="Arial" w:cs="Arial"/>
          <w:sz w:val="22"/>
          <w:szCs w:val="22"/>
          <w:lang w:val="ru-RU"/>
        </w:rPr>
        <w:t>основни подаци о евентуалним партнерима на пројекту</w:t>
      </w:r>
      <w:r w:rsidRPr="000C5177">
        <w:rPr>
          <w:rFonts w:ascii="Arial" w:hAnsi="Arial" w:cs="Arial"/>
          <w:sz w:val="22"/>
          <w:szCs w:val="22"/>
          <w:lang w:val="sr-Cyrl-RS"/>
        </w:rPr>
        <w:t xml:space="preserve"> (уколико их има)</w:t>
      </w:r>
      <w:r w:rsidRPr="000C5177">
        <w:rPr>
          <w:rFonts w:ascii="Arial" w:hAnsi="Arial" w:cs="Arial"/>
          <w:sz w:val="22"/>
          <w:szCs w:val="22"/>
          <w:lang w:val="ru-RU"/>
        </w:rPr>
        <w:t>,</w:t>
      </w:r>
    </w:p>
    <w:p w:rsidR="00753B7F" w:rsidRPr="000C5177" w:rsidRDefault="00753B7F" w:rsidP="005B67C3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0C5177">
        <w:rPr>
          <w:rFonts w:ascii="Arial" w:hAnsi="Arial" w:cs="Arial"/>
          <w:sz w:val="22"/>
          <w:szCs w:val="22"/>
          <w:lang w:val="sr-Cyrl-RS"/>
        </w:rPr>
        <w:t>основни подаци са изјавом носиоца пројекта (Образац број 3), у случају да је подносилац пријаве/пројекта физичко лице,</w:t>
      </w:r>
    </w:p>
    <w:p w:rsidR="00753B7F" w:rsidRPr="000C5177" w:rsidRDefault="00753B7F" w:rsidP="005B67C3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0C5177">
        <w:rPr>
          <w:rFonts w:ascii="Arial" w:hAnsi="Arial" w:cs="Arial"/>
          <w:sz w:val="22"/>
          <w:szCs w:val="22"/>
          <w:lang w:val="ru-RU"/>
        </w:rPr>
        <w:t>радн</w:t>
      </w:r>
      <w:r w:rsidRPr="000C5177">
        <w:rPr>
          <w:rFonts w:ascii="Arial" w:hAnsi="Arial" w:cs="Arial"/>
          <w:sz w:val="22"/>
          <w:szCs w:val="22"/>
          <w:lang w:val="sr-Cyrl-RS"/>
        </w:rPr>
        <w:t>е</w:t>
      </w:r>
      <w:r w:rsidRPr="000C5177">
        <w:rPr>
          <w:rFonts w:ascii="Arial" w:hAnsi="Arial" w:cs="Arial"/>
          <w:sz w:val="22"/>
          <w:szCs w:val="22"/>
          <w:lang w:val="ru-RU"/>
        </w:rPr>
        <w:t xml:space="preserve"> биографиј</w:t>
      </w:r>
      <w:r w:rsidRPr="000C5177">
        <w:rPr>
          <w:rFonts w:ascii="Arial" w:hAnsi="Arial" w:cs="Arial"/>
          <w:sz w:val="22"/>
          <w:szCs w:val="22"/>
          <w:lang w:val="sr-Cyrl-RS"/>
        </w:rPr>
        <w:t>е</w:t>
      </w:r>
      <w:r w:rsidRPr="000C5177">
        <w:rPr>
          <w:rFonts w:ascii="Arial" w:hAnsi="Arial" w:cs="Arial"/>
          <w:sz w:val="22"/>
          <w:szCs w:val="22"/>
          <w:lang w:val="ru-RU"/>
        </w:rPr>
        <w:t xml:space="preserve"> ангажован</w:t>
      </w:r>
      <w:r w:rsidRPr="000C5177">
        <w:rPr>
          <w:rFonts w:ascii="Arial" w:hAnsi="Arial" w:cs="Arial"/>
          <w:sz w:val="22"/>
          <w:szCs w:val="22"/>
          <w:lang w:val="sr-Cyrl-RS"/>
        </w:rPr>
        <w:t>их лица</w:t>
      </w:r>
      <w:r w:rsidRPr="000C5177">
        <w:rPr>
          <w:rFonts w:ascii="Arial" w:hAnsi="Arial" w:cs="Arial"/>
          <w:sz w:val="22"/>
          <w:szCs w:val="22"/>
          <w:lang w:val="ru-RU"/>
        </w:rPr>
        <w:t>,</w:t>
      </w:r>
    </w:p>
    <w:p w:rsidR="00753B7F" w:rsidRPr="000C5177" w:rsidRDefault="00753B7F" w:rsidP="005B67C3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0C5177">
        <w:rPr>
          <w:rFonts w:ascii="Arial" w:hAnsi="Arial" w:cs="Arial"/>
          <w:sz w:val="22"/>
          <w:szCs w:val="22"/>
          <w:lang w:val="ru-RU"/>
        </w:rPr>
        <w:t>статут</w:t>
      </w:r>
      <w:r w:rsidRPr="000C5177">
        <w:rPr>
          <w:rFonts w:ascii="Arial" w:hAnsi="Arial" w:cs="Arial"/>
          <w:sz w:val="22"/>
          <w:szCs w:val="22"/>
          <w:lang w:val="sr-Cyrl-RS"/>
        </w:rPr>
        <w:t xml:space="preserve"> (за удружења и установе)</w:t>
      </w:r>
      <w:r w:rsidRPr="000C5177">
        <w:rPr>
          <w:rFonts w:ascii="Arial" w:hAnsi="Arial" w:cs="Arial"/>
          <w:sz w:val="22"/>
          <w:szCs w:val="22"/>
        </w:rPr>
        <w:t>,</w:t>
      </w:r>
    </w:p>
    <w:p w:rsidR="00753B7F" w:rsidRPr="000C5177" w:rsidRDefault="00753B7F" w:rsidP="005B67C3">
      <w:pPr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0C5177">
        <w:rPr>
          <w:rFonts w:ascii="Arial" w:hAnsi="Arial" w:cs="Arial"/>
          <w:sz w:val="22"/>
          <w:szCs w:val="22"/>
          <w:lang w:val="sr-Cyrl-RS"/>
        </w:rPr>
        <w:t>извештај о активностима, односно реализованим пројектима предлагача из делокруга основне делатности, из претходне три године,</w:t>
      </w:r>
    </w:p>
    <w:p w:rsidR="00753B7F" w:rsidRPr="000C5177" w:rsidRDefault="00753B7F" w:rsidP="005B67C3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0C5177">
        <w:rPr>
          <w:rFonts w:ascii="Arial" w:hAnsi="Arial" w:cs="Arial"/>
          <w:sz w:val="22"/>
          <w:szCs w:val="22"/>
          <w:lang w:val="sr-Cyrl-RS"/>
        </w:rPr>
        <w:t>изјаве на прописаним обрасцима, у зависности од тога да ли је подносилац пријаве на конкурс/пројекта физичко или правно лице.</w:t>
      </w:r>
    </w:p>
    <w:p w:rsidR="00753B7F" w:rsidRPr="000C5177" w:rsidRDefault="00753B7F" w:rsidP="005B67C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Latn-CS"/>
        </w:rPr>
      </w:pPr>
    </w:p>
    <w:p w:rsidR="00753B7F" w:rsidRPr="000C5177" w:rsidRDefault="00753B7F" w:rsidP="005B67C3">
      <w:pPr>
        <w:ind w:firstLine="720"/>
        <w:jc w:val="both"/>
        <w:rPr>
          <w:rFonts w:ascii="Arial" w:hAnsi="Arial" w:cs="Arial"/>
          <w:sz w:val="22"/>
          <w:szCs w:val="22"/>
          <w:lang w:val="ru-RU"/>
        </w:rPr>
      </w:pPr>
      <w:proofErr w:type="spellStart"/>
      <w:r w:rsidRPr="000C5177">
        <w:rPr>
          <w:rFonts w:ascii="Arial" w:hAnsi="Arial" w:cs="Arial"/>
          <w:sz w:val="22"/>
          <w:szCs w:val="22"/>
        </w:rPr>
        <w:t>Пријава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са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прописаном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документацијом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мора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бити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достављена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0C5177">
        <w:rPr>
          <w:rFonts w:ascii="Arial" w:hAnsi="Arial" w:cs="Arial"/>
          <w:sz w:val="22"/>
          <w:szCs w:val="22"/>
        </w:rPr>
        <w:t>запечаћеној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коверти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заштићеној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од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оштећења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која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могу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настати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у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транспорту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>,</w:t>
      </w:r>
      <w:r w:rsidRPr="000C5177">
        <w:rPr>
          <w:rFonts w:ascii="Arial" w:hAnsi="Arial" w:cs="Arial"/>
          <w:sz w:val="22"/>
          <w:szCs w:val="22"/>
        </w:rPr>
        <w:t xml:space="preserve"> а </w:t>
      </w:r>
      <w:proofErr w:type="spellStart"/>
      <w:r w:rsidRPr="000C5177">
        <w:rPr>
          <w:rFonts w:ascii="Arial" w:hAnsi="Arial" w:cs="Arial"/>
          <w:sz w:val="22"/>
          <w:szCs w:val="22"/>
        </w:rPr>
        <w:t>предаје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се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r w:rsidRPr="000C5177">
        <w:rPr>
          <w:rFonts w:ascii="Arial" w:hAnsi="Arial" w:cs="Arial"/>
          <w:sz w:val="22"/>
          <w:szCs w:val="22"/>
          <w:lang w:val="sr-Cyrl-RS"/>
        </w:rPr>
        <w:t>непосредно</w:t>
      </w:r>
      <w:r w:rsidRPr="000C5177">
        <w:rPr>
          <w:rFonts w:ascii="Arial" w:hAnsi="Arial" w:cs="Arial"/>
          <w:sz w:val="22"/>
          <w:szCs w:val="22"/>
          <w:lang w:val="ru-RU"/>
        </w:rPr>
        <w:t xml:space="preserve"> или препоручено поштом, са назнаком:</w:t>
      </w:r>
    </w:p>
    <w:p w:rsidR="00753B7F" w:rsidRPr="000C5177" w:rsidRDefault="00753B7F" w:rsidP="005B67C3">
      <w:pPr>
        <w:rPr>
          <w:rFonts w:ascii="Arial" w:hAnsi="Arial" w:cs="Arial"/>
          <w:color w:val="000000"/>
          <w:sz w:val="22"/>
          <w:szCs w:val="22"/>
          <w:lang w:val="sr-Cyrl-RS"/>
        </w:rPr>
      </w:pPr>
    </w:p>
    <w:p w:rsidR="00753B7F" w:rsidRPr="000C5177" w:rsidRDefault="00753B7F" w:rsidP="005B67C3">
      <w:pPr>
        <w:jc w:val="center"/>
        <w:rPr>
          <w:rFonts w:ascii="Arial" w:hAnsi="Arial" w:cs="Arial"/>
          <w:b/>
          <w:sz w:val="22"/>
          <w:szCs w:val="22"/>
        </w:rPr>
      </w:pPr>
      <w:r w:rsidRPr="000C5177">
        <w:rPr>
          <w:rFonts w:ascii="Arial" w:hAnsi="Arial" w:cs="Arial"/>
          <w:b/>
          <w:sz w:val="22"/>
          <w:szCs w:val="22"/>
        </w:rPr>
        <w:t xml:space="preserve">-  </w:t>
      </w:r>
      <w:proofErr w:type="spellStart"/>
      <w:r w:rsidRPr="000C5177">
        <w:rPr>
          <w:rFonts w:ascii="Arial" w:hAnsi="Arial" w:cs="Arial"/>
          <w:b/>
          <w:sz w:val="22"/>
          <w:szCs w:val="22"/>
        </w:rPr>
        <w:t>Комисија</w:t>
      </w:r>
      <w:proofErr w:type="spellEnd"/>
      <w:r w:rsidRPr="000C517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b/>
          <w:sz w:val="22"/>
          <w:szCs w:val="22"/>
        </w:rPr>
        <w:t>за</w:t>
      </w:r>
      <w:proofErr w:type="spellEnd"/>
      <w:r w:rsidRPr="000C517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b/>
          <w:sz w:val="22"/>
          <w:szCs w:val="22"/>
        </w:rPr>
        <w:t>избор</w:t>
      </w:r>
      <w:proofErr w:type="spellEnd"/>
      <w:r w:rsidRPr="000C517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b/>
          <w:sz w:val="22"/>
          <w:szCs w:val="22"/>
        </w:rPr>
        <w:t>пројеката</w:t>
      </w:r>
      <w:proofErr w:type="spellEnd"/>
      <w:r w:rsidRPr="000C5177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0C5177">
        <w:rPr>
          <w:rFonts w:ascii="Arial" w:hAnsi="Arial" w:cs="Arial"/>
          <w:b/>
          <w:sz w:val="22"/>
          <w:szCs w:val="22"/>
        </w:rPr>
        <w:t>програма</w:t>
      </w:r>
      <w:proofErr w:type="spellEnd"/>
      <w:r w:rsidRPr="000C5177">
        <w:rPr>
          <w:rFonts w:ascii="Arial" w:hAnsi="Arial" w:cs="Arial"/>
          <w:b/>
          <w:sz w:val="22"/>
          <w:szCs w:val="22"/>
        </w:rPr>
        <w:t xml:space="preserve"> и </w:t>
      </w:r>
      <w:proofErr w:type="spellStart"/>
      <w:r w:rsidRPr="000C5177">
        <w:rPr>
          <w:rFonts w:ascii="Arial" w:hAnsi="Arial" w:cs="Arial"/>
          <w:b/>
          <w:sz w:val="22"/>
          <w:szCs w:val="22"/>
        </w:rPr>
        <w:t>манифестација</w:t>
      </w:r>
      <w:proofErr w:type="spellEnd"/>
      <w:r w:rsidRPr="000C5177">
        <w:rPr>
          <w:rFonts w:ascii="Arial" w:hAnsi="Arial" w:cs="Arial"/>
          <w:b/>
          <w:sz w:val="22"/>
          <w:szCs w:val="22"/>
        </w:rPr>
        <w:t xml:space="preserve"> у </w:t>
      </w:r>
      <w:proofErr w:type="spellStart"/>
      <w:r w:rsidRPr="000C5177">
        <w:rPr>
          <w:rFonts w:ascii="Arial" w:hAnsi="Arial" w:cs="Arial"/>
          <w:b/>
          <w:sz w:val="22"/>
          <w:szCs w:val="22"/>
        </w:rPr>
        <w:t>области</w:t>
      </w:r>
      <w:proofErr w:type="spellEnd"/>
      <w:r w:rsidRPr="000C517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b/>
          <w:sz w:val="22"/>
          <w:szCs w:val="22"/>
        </w:rPr>
        <w:t>културе</w:t>
      </w:r>
      <w:proofErr w:type="spellEnd"/>
      <w:r w:rsidRPr="000C517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proofErr w:type="gramStart"/>
      <w:r w:rsidRPr="000C5177">
        <w:rPr>
          <w:rFonts w:ascii="Arial" w:hAnsi="Arial" w:cs="Arial"/>
          <w:b/>
          <w:sz w:val="22"/>
          <w:szCs w:val="22"/>
        </w:rPr>
        <w:t>који</w:t>
      </w:r>
      <w:proofErr w:type="spellEnd"/>
      <w:r w:rsidRPr="000C5177">
        <w:rPr>
          <w:rFonts w:ascii="Arial" w:hAnsi="Arial" w:cs="Arial"/>
          <w:b/>
          <w:sz w:val="22"/>
          <w:szCs w:val="22"/>
        </w:rPr>
        <w:t xml:space="preserve">  </w:t>
      </w:r>
      <w:proofErr w:type="spellStart"/>
      <w:r w:rsidRPr="000C5177">
        <w:rPr>
          <w:rFonts w:ascii="Arial" w:hAnsi="Arial" w:cs="Arial"/>
          <w:b/>
          <w:sz w:val="22"/>
          <w:szCs w:val="22"/>
        </w:rPr>
        <w:t>се</w:t>
      </w:r>
      <w:proofErr w:type="spellEnd"/>
      <w:proofErr w:type="gramEnd"/>
      <w:r w:rsidRPr="000C517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b/>
          <w:sz w:val="22"/>
          <w:szCs w:val="22"/>
        </w:rPr>
        <w:t>финансирају</w:t>
      </w:r>
      <w:proofErr w:type="spellEnd"/>
      <w:r w:rsidRPr="000C517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b/>
          <w:sz w:val="22"/>
          <w:szCs w:val="22"/>
        </w:rPr>
        <w:t>или</w:t>
      </w:r>
      <w:proofErr w:type="spellEnd"/>
      <w:r w:rsidRPr="000C517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b/>
          <w:sz w:val="22"/>
          <w:szCs w:val="22"/>
        </w:rPr>
        <w:t>суфинансирају</w:t>
      </w:r>
      <w:proofErr w:type="spellEnd"/>
      <w:r w:rsidRPr="000C517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b/>
          <w:sz w:val="22"/>
          <w:szCs w:val="22"/>
        </w:rPr>
        <w:t>средствима</w:t>
      </w:r>
      <w:proofErr w:type="spellEnd"/>
      <w:r w:rsidRPr="000C517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b/>
          <w:sz w:val="22"/>
          <w:szCs w:val="22"/>
        </w:rPr>
        <w:t>буџета</w:t>
      </w:r>
      <w:proofErr w:type="spellEnd"/>
      <w:r w:rsidRPr="000C517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b/>
          <w:sz w:val="22"/>
          <w:szCs w:val="22"/>
        </w:rPr>
        <w:t>града</w:t>
      </w:r>
      <w:proofErr w:type="spellEnd"/>
      <w:r w:rsidRPr="000C517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b/>
          <w:sz w:val="22"/>
          <w:szCs w:val="22"/>
        </w:rPr>
        <w:t>Крагујевца</w:t>
      </w:r>
      <w:proofErr w:type="spellEnd"/>
      <w:r w:rsidRPr="000C5177">
        <w:rPr>
          <w:rFonts w:ascii="Arial" w:hAnsi="Arial" w:cs="Arial"/>
          <w:b/>
          <w:sz w:val="22"/>
          <w:szCs w:val="22"/>
        </w:rPr>
        <w:t xml:space="preserve"> у 202</w:t>
      </w:r>
      <w:r>
        <w:rPr>
          <w:rFonts w:ascii="Arial" w:hAnsi="Arial" w:cs="Arial"/>
          <w:b/>
          <w:sz w:val="22"/>
          <w:szCs w:val="22"/>
          <w:lang w:val="sr-Cyrl-RS"/>
        </w:rPr>
        <w:t>4</w:t>
      </w:r>
      <w:r w:rsidRPr="000C5177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proofErr w:type="gramStart"/>
      <w:r w:rsidRPr="000C5177">
        <w:rPr>
          <w:rFonts w:ascii="Arial" w:hAnsi="Arial" w:cs="Arial"/>
          <w:b/>
          <w:sz w:val="22"/>
          <w:szCs w:val="22"/>
        </w:rPr>
        <w:t>години</w:t>
      </w:r>
      <w:proofErr w:type="spellEnd"/>
      <w:proofErr w:type="gramEnd"/>
    </w:p>
    <w:p w:rsidR="00753B7F" w:rsidRPr="000C5177" w:rsidRDefault="00753B7F" w:rsidP="005B67C3">
      <w:pPr>
        <w:rPr>
          <w:rFonts w:ascii="Arial" w:hAnsi="Arial" w:cs="Arial"/>
          <w:b/>
          <w:sz w:val="22"/>
          <w:szCs w:val="22"/>
        </w:rPr>
      </w:pPr>
    </w:p>
    <w:p w:rsidR="00753B7F" w:rsidRPr="000C5177" w:rsidRDefault="00753B7F" w:rsidP="005B67C3">
      <w:pPr>
        <w:ind w:left="360"/>
        <w:rPr>
          <w:rFonts w:ascii="Arial" w:hAnsi="Arial" w:cs="Arial"/>
          <w:b/>
          <w:color w:val="000000"/>
          <w:sz w:val="22"/>
          <w:szCs w:val="22"/>
          <w:lang w:val="sr-Cyrl-RS"/>
        </w:rPr>
      </w:pPr>
      <w:r w:rsidRPr="000C5177">
        <w:rPr>
          <w:rFonts w:ascii="Arial" w:hAnsi="Arial" w:cs="Arial"/>
          <w:b/>
          <w:sz w:val="22"/>
          <w:szCs w:val="22"/>
        </w:rPr>
        <w:t xml:space="preserve">- </w:t>
      </w:r>
      <w:proofErr w:type="spellStart"/>
      <w:r w:rsidRPr="000C5177">
        <w:rPr>
          <w:rFonts w:ascii="Arial" w:hAnsi="Arial" w:cs="Arial"/>
          <w:b/>
          <w:sz w:val="22"/>
          <w:szCs w:val="22"/>
        </w:rPr>
        <w:t>Пријава</w:t>
      </w:r>
      <w:proofErr w:type="spellEnd"/>
      <w:r w:rsidRPr="000C517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b/>
          <w:sz w:val="22"/>
          <w:szCs w:val="22"/>
        </w:rPr>
        <w:t>на</w:t>
      </w:r>
      <w:proofErr w:type="spellEnd"/>
      <w:r w:rsidRPr="000C517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b/>
          <w:sz w:val="22"/>
          <w:szCs w:val="22"/>
        </w:rPr>
        <w:t>Јавни</w:t>
      </w:r>
      <w:proofErr w:type="spellEnd"/>
      <w:r w:rsidRPr="000C517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proofErr w:type="gramStart"/>
      <w:r w:rsidRPr="000C5177">
        <w:rPr>
          <w:rFonts w:ascii="Arial" w:hAnsi="Arial" w:cs="Arial"/>
          <w:b/>
          <w:sz w:val="22"/>
          <w:szCs w:val="22"/>
        </w:rPr>
        <w:t>конкурс</w:t>
      </w:r>
      <w:proofErr w:type="spellEnd"/>
      <w:r w:rsidRPr="000C5177">
        <w:rPr>
          <w:rFonts w:ascii="Arial" w:hAnsi="Arial" w:cs="Arial"/>
          <w:b/>
          <w:sz w:val="22"/>
          <w:szCs w:val="22"/>
        </w:rPr>
        <w:t xml:space="preserve">  </w:t>
      </w:r>
      <w:proofErr w:type="spellStart"/>
      <w:r w:rsidRPr="000C5177">
        <w:rPr>
          <w:rFonts w:ascii="Arial" w:hAnsi="Arial" w:cs="Arial"/>
          <w:b/>
          <w:sz w:val="22"/>
          <w:szCs w:val="22"/>
        </w:rPr>
        <w:t>пројекта</w:t>
      </w:r>
      <w:proofErr w:type="spellEnd"/>
      <w:proofErr w:type="gramEnd"/>
      <w:r w:rsidRPr="000C5177">
        <w:rPr>
          <w:rFonts w:ascii="Arial" w:hAnsi="Arial" w:cs="Arial"/>
          <w:b/>
          <w:sz w:val="22"/>
          <w:szCs w:val="22"/>
        </w:rPr>
        <w:t xml:space="preserve">    ____________________   -</w:t>
      </w:r>
    </w:p>
    <w:p w:rsidR="00753B7F" w:rsidRPr="000C5177" w:rsidRDefault="00753B7F" w:rsidP="005B67C3">
      <w:pPr>
        <w:rPr>
          <w:rFonts w:ascii="Arial" w:hAnsi="Arial" w:cs="Arial"/>
          <w:b/>
          <w:sz w:val="22"/>
          <w:szCs w:val="22"/>
          <w:lang w:val="sr-Cyrl-RS"/>
        </w:rPr>
      </w:pPr>
      <w:r w:rsidRPr="000C5177">
        <w:rPr>
          <w:rFonts w:ascii="Arial" w:hAnsi="Arial" w:cs="Arial"/>
          <w:sz w:val="22"/>
          <w:szCs w:val="22"/>
          <w:lang w:val="sr-Cyrl-RS"/>
        </w:rPr>
        <w:t xml:space="preserve">         </w:t>
      </w:r>
      <w:r w:rsidRPr="000C5177">
        <w:rPr>
          <w:rFonts w:ascii="Arial" w:hAnsi="Arial" w:cs="Arial"/>
          <w:b/>
          <w:sz w:val="22"/>
          <w:szCs w:val="22"/>
          <w:lang w:val="sr-Cyrl-RS"/>
        </w:rPr>
        <w:t>О</w:t>
      </w:r>
      <w:r w:rsidRPr="000C5177">
        <w:rPr>
          <w:rFonts w:ascii="Arial" w:hAnsi="Arial" w:cs="Arial"/>
          <w:b/>
          <w:sz w:val="22"/>
          <w:szCs w:val="22"/>
          <w:lang w:val="sr-Cyrl-CS"/>
        </w:rPr>
        <w:t>бласт културне делатности</w:t>
      </w:r>
      <w:r w:rsidRPr="000C5177">
        <w:rPr>
          <w:rFonts w:ascii="Arial" w:hAnsi="Arial" w:cs="Arial"/>
          <w:b/>
          <w:sz w:val="22"/>
          <w:szCs w:val="22"/>
          <w:lang w:val="sr-Cyrl-RS"/>
        </w:rPr>
        <w:t>:</w:t>
      </w:r>
    </w:p>
    <w:p w:rsidR="00753B7F" w:rsidRPr="000C5177" w:rsidRDefault="00753B7F" w:rsidP="005B67C3">
      <w:pPr>
        <w:rPr>
          <w:rFonts w:ascii="Arial" w:hAnsi="Arial" w:cs="Arial"/>
          <w:b/>
          <w:sz w:val="22"/>
          <w:szCs w:val="22"/>
          <w:lang w:val="sr-Cyrl-RS"/>
        </w:rPr>
      </w:pPr>
    </w:p>
    <w:p w:rsidR="00753B7F" w:rsidRPr="000C5177" w:rsidRDefault="00753B7F" w:rsidP="005B67C3">
      <w:pPr>
        <w:rPr>
          <w:rFonts w:ascii="Arial" w:hAnsi="Arial" w:cs="Arial"/>
          <w:sz w:val="22"/>
          <w:szCs w:val="22"/>
          <w:lang w:val="sr-Cyrl-RS"/>
        </w:rPr>
      </w:pPr>
      <w:r w:rsidRPr="000C5177">
        <w:rPr>
          <w:rFonts w:ascii="Arial" w:hAnsi="Arial" w:cs="Arial"/>
          <w:sz w:val="22"/>
          <w:szCs w:val="22"/>
          <w:lang w:val="sr-Cyrl-RS"/>
        </w:rPr>
        <w:t xml:space="preserve">На адресу:  </w:t>
      </w:r>
    </w:p>
    <w:p w:rsidR="00753B7F" w:rsidRPr="000C5177" w:rsidRDefault="00753B7F" w:rsidP="005B67C3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0C5177">
        <w:rPr>
          <w:rFonts w:ascii="Arial" w:hAnsi="Arial" w:cs="Arial"/>
          <w:b/>
          <w:sz w:val="22"/>
          <w:szCs w:val="22"/>
          <w:lang w:val="sr-Cyrl-RS"/>
        </w:rPr>
        <w:t>Градска управа за друштвене делатности –</w:t>
      </w:r>
    </w:p>
    <w:p w:rsidR="00753B7F" w:rsidRPr="001F6DC5" w:rsidRDefault="00753B7F" w:rsidP="005B67C3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1F6DC5">
        <w:rPr>
          <w:rFonts w:ascii="Arial" w:hAnsi="Arial" w:cs="Arial"/>
          <w:b/>
          <w:sz w:val="22"/>
          <w:szCs w:val="22"/>
          <w:lang w:val="sr-Cyrl-RS"/>
        </w:rPr>
        <w:t>Улица Трг слободе број 3, 34000 Крагујевац</w:t>
      </w:r>
    </w:p>
    <w:p w:rsidR="00753B7F" w:rsidRPr="000C5177" w:rsidRDefault="00753B7F" w:rsidP="005B67C3">
      <w:pPr>
        <w:ind w:firstLine="720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753B7F" w:rsidRPr="000C5177" w:rsidRDefault="00753B7F" w:rsidP="005B67C3">
      <w:pPr>
        <w:ind w:firstLine="720"/>
        <w:jc w:val="both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0C5177">
        <w:rPr>
          <w:rFonts w:ascii="Arial" w:hAnsi="Arial" w:cs="Arial"/>
          <w:bCs/>
          <w:color w:val="000000"/>
          <w:sz w:val="22"/>
          <w:szCs w:val="22"/>
        </w:rPr>
        <w:t>На</w:t>
      </w:r>
      <w:proofErr w:type="spellEnd"/>
      <w:r w:rsidRPr="000C517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bCs/>
          <w:color w:val="000000"/>
          <w:sz w:val="22"/>
          <w:szCs w:val="22"/>
        </w:rPr>
        <w:t>задњој</w:t>
      </w:r>
      <w:proofErr w:type="spellEnd"/>
      <w:r w:rsidRPr="000C517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bCs/>
          <w:color w:val="000000"/>
          <w:sz w:val="22"/>
          <w:szCs w:val="22"/>
        </w:rPr>
        <w:t>страни</w:t>
      </w:r>
      <w:proofErr w:type="spellEnd"/>
      <w:r w:rsidRPr="000C517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bCs/>
          <w:color w:val="000000"/>
          <w:sz w:val="22"/>
          <w:szCs w:val="22"/>
        </w:rPr>
        <w:t>коверте</w:t>
      </w:r>
      <w:proofErr w:type="spellEnd"/>
      <w:r w:rsidRPr="000C517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proofErr w:type="gramStart"/>
      <w:r w:rsidRPr="000C5177">
        <w:rPr>
          <w:rFonts w:ascii="Arial" w:hAnsi="Arial" w:cs="Arial"/>
          <w:bCs/>
          <w:color w:val="000000"/>
          <w:sz w:val="22"/>
          <w:szCs w:val="22"/>
        </w:rPr>
        <w:t>навести</w:t>
      </w:r>
      <w:proofErr w:type="spellEnd"/>
      <w:r w:rsidRPr="000C5177">
        <w:rPr>
          <w:rFonts w:ascii="Arial" w:hAnsi="Arial" w:cs="Arial"/>
          <w:bCs/>
          <w:color w:val="000000"/>
          <w:sz w:val="22"/>
          <w:szCs w:val="22"/>
        </w:rPr>
        <w:t xml:space="preserve">  </w:t>
      </w:r>
      <w:proofErr w:type="spellStart"/>
      <w:r w:rsidRPr="000C5177">
        <w:rPr>
          <w:rFonts w:ascii="Arial" w:hAnsi="Arial" w:cs="Arial"/>
          <w:bCs/>
          <w:color w:val="000000"/>
          <w:sz w:val="22"/>
          <w:szCs w:val="22"/>
        </w:rPr>
        <w:t>тачан</w:t>
      </w:r>
      <w:proofErr w:type="spellEnd"/>
      <w:proofErr w:type="gramEnd"/>
      <w:r w:rsidRPr="000C517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bCs/>
          <w:color w:val="000000"/>
          <w:sz w:val="22"/>
          <w:szCs w:val="22"/>
        </w:rPr>
        <w:t>назив</w:t>
      </w:r>
      <w:proofErr w:type="spellEnd"/>
      <w:r w:rsidRPr="000C517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bCs/>
          <w:color w:val="000000"/>
          <w:sz w:val="22"/>
          <w:szCs w:val="22"/>
        </w:rPr>
        <w:t>подносиоца</w:t>
      </w:r>
      <w:proofErr w:type="spellEnd"/>
      <w:r w:rsidRPr="000C517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bCs/>
          <w:color w:val="000000"/>
          <w:sz w:val="22"/>
          <w:szCs w:val="22"/>
        </w:rPr>
        <w:t>предлога</w:t>
      </w:r>
      <w:proofErr w:type="spellEnd"/>
      <w:r w:rsidRPr="000C517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bCs/>
          <w:color w:val="000000"/>
          <w:sz w:val="22"/>
          <w:szCs w:val="22"/>
        </w:rPr>
        <w:t>са</w:t>
      </w:r>
      <w:proofErr w:type="spellEnd"/>
      <w:r w:rsidRPr="000C517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bCs/>
          <w:color w:val="000000"/>
          <w:sz w:val="22"/>
          <w:szCs w:val="22"/>
        </w:rPr>
        <w:t>адресом</w:t>
      </w:r>
      <w:proofErr w:type="spellEnd"/>
      <w:r w:rsidRPr="000C5177">
        <w:rPr>
          <w:rFonts w:ascii="Arial" w:hAnsi="Arial" w:cs="Arial"/>
          <w:bCs/>
          <w:color w:val="000000"/>
          <w:sz w:val="22"/>
          <w:szCs w:val="22"/>
        </w:rPr>
        <w:t>.</w:t>
      </w:r>
    </w:p>
    <w:p w:rsidR="00753B7F" w:rsidRPr="000C5177" w:rsidRDefault="00753B7F" w:rsidP="005B67C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RS"/>
        </w:rPr>
      </w:pPr>
    </w:p>
    <w:p w:rsidR="00753B7F" w:rsidRPr="00C61FA7" w:rsidRDefault="00753B7F" w:rsidP="005B67C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sz w:val="22"/>
          <w:szCs w:val="22"/>
          <w:lang w:val="sr-Latn-CS"/>
        </w:rPr>
      </w:pPr>
      <w:r w:rsidRPr="000C5177">
        <w:rPr>
          <w:rFonts w:ascii="Arial" w:hAnsi="Arial" w:cs="Arial"/>
          <w:sz w:val="22"/>
          <w:szCs w:val="22"/>
          <w:lang w:val="sr-Cyrl-CS"/>
        </w:rPr>
        <w:t xml:space="preserve">Рок за подношење пријава на конкурс </w:t>
      </w:r>
      <w:r w:rsidRPr="000C5177">
        <w:rPr>
          <w:rFonts w:ascii="Arial" w:hAnsi="Arial" w:cs="Arial"/>
          <w:sz w:val="22"/>
          <w:szCs w:val="22"/>
          <w:lang w:val="sr-Cyrl-RS"/>
        </w:rPr>
        <w:t>је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30 дана од дана објављивања</w:t>
      </w:r>
      <w:r w:rsidRPr="000C5177">
        <w:rPr>
          <w:rFonts w:ascii="Arial" w:hAnsi="Arial" w:cs="Arial"/>
          <w:sz w:val="22"/>
          <w:szCs w:val="22"/>
          <w:lang w:val="sr-Cyrl-RS"/>
        </w:rPr>
        <w:t xml:space="preserve"> у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9D479C">
        <w:rPr>
          <w:rStyle w:val="Char5CharChar"/>
          <w:rFonts w:ascii="Arial" w:hAnsi="Arial" w:cs="Arial"/>
          <w:sz w:val="22"/>
          <w:szCs w:val="22"/>
          <w:lang w:val="sr-Cyrl-RS"/>
        </w:rPr>
        <w:t>листу „Српски телеграф“</w:t>
      </w:r>
      <w:r w:rsidRPr="000C5177">
        <w:rPr>
          <w:rFonts w:ascii="Arial" w:hAnsi="Arial" w:cs="Arial"/>
          <w:bCs/>
          <w:color w:val="000000"/>
          <w:sz w:val="22"/>
          <w:szCs w:val="22"/>
          <w:lang w:val="sr-Cyrl-RS"/>
        </w:rPr>
        <w:t>,</w:t>
      </w:r>
      <w:r w:rsidRPr="000C5177">
        <w:rPr>
          <w:rFonts w:ascii="Arial" w:hAnsi="Arial" w:cs="Arial"/>
          <w:bCs/>
          <w:sz w:val="22"/>
          <w:szCs w:val="22"/>
          <w:lang w:val="sr-Cyrl-RS"/>
        </w:rPr>
        <w:t xml:space="preserve"> односно </w:t>
      </w:r>
      <w:r w:rsidRPr="000C5177">
        <w:rPr>
          <w:rFonts w:ascii="Arial" w:hAnsi="Arial" w:cs="Arial"/>
          <w:sz w:val="22"/>
          <w:szCs w:val="22"/>
          <w:lang w:val="ru-RU"/>
        </w:rPr>
        <w:t xml:space="preserve">на </w:t>
      </w:r>
      <w:r w:rsidRPr="000C5177">
        <w:rPr>
          <w:rStyle w:val="BodyTextChar"/>
          <w:rFonts w:ascii="Arial" w:hAnsi="Arial" w:cs="Arial"/>
          <w:sz w:val="22"/>
          <w:szCs w:val="22"/>
          <w:lang w:val="ru-RU"/>
        </w:rPr>
        <w:t>званичном интернет сајту града Крагујевца</w:t>
      </w:r>
      <w:r w:rsidRPr="000C5177">
        <w:rPr>
          <w:rFonts w:ascii="Arial" w:hAnsi="Arial" w:cs="Arial"/>
          <w:sz w:val="22"/>
          <w:szCs w:val="22"/>
          <w:lang w:val="ru-RU"/>
        </w:rPr>
        <w:t xml:space="preserve"> (</w:t>
      </w:r>
      <w:hyperlink r:id="rId6" w:history="1">
        <w:r w:rsidRPr="000C5177">
          <w:rPr>
            <w:rStyle w:val="Hyperlink"/>
            <w:rFonts w:ascii="Arial" w:hAnsi="Arial" w:cs="Arial"/>
            <w:sz w:val="22"/>
            <w:szCs w:val="22"/>
          </w:rPr>
          <w:t>www</w:t>
        </w:r>
        <w:r w:rsidRPr="000C5177">
          <w:rPr>
            <w:rStyle w:val="Hyperlink"/>
            <w:rFonts w:ascii="Arial" w:hAnsi="Arial" w:cs="Arial"/>
            <w:sz w:val="22"/>
            <w:szCs w:val="22"/>
            <w:lang w:val="ru-RU"/>
          </w:rPr>
          <w:t>.</w:t>
        </w:r>
        <w:proofErr w:type="spellStart"/>
        <w:r w:rsidRPr="000C5177">
          <w:rPr>
            <w:rStyle w:val="Hyperlink"/>
            <w:rFonts w:ascii="Arial" w:hAnsi="Arial" w:cs="Arial"/>
            <w:sz w:val="22"/>
            <w:szCs w:val="22"/>
          </w:rPr>
          <w:t>kragujevac</w:t>
        </w:r>
        <w:proofErr w:type="spellEnd"/>
        <w:r w:rsidRPr="000C5177">
          <w:rPr>
            <w:rStyle w:val="Hyperlink"/>
            <w:rFonts w:ascii="Arial" w:hAnsi="Arial" w:cs="Arial"/>
            <w:sz w:val="22"/>
            <w:szCs w:val="22"/>
            <w:lang w:val="ru-RU"/>
          </w:rPr>
          <w:t>.</w:t>
        </w:r>
        <w:proofErr w:type="spellStart"/>
        <w:r w:rsidRPr="000C5177">
          <w:rPr>
            <w:rStyle w:val="Hyperlink"/>
            <w:rFonts w:ascii="Arial" w:hAnsi="Arial" w:cs="Arial"/>
            <w:sz w:val="22"/>
            <w:szCs w:val="22"/>
          </w:rPr>
          <w:t>rs</w:t>
        </w:r>
        <w:proofErr w:type="spellEnd"/>
      </w:hyperlink>
      <w:r w:rsidRPr="000C5177">
        <w:rPr>
          <w:rFonts w:ascii="Arial" w:hAnsi="Arial" w:cs="Arial"/>
          <w:sz w:val="22"/>
          <w:szCs w:val="22"/>
          <w:lang w:val="ru-RU"/>
        </w:rPr>
        <w:t>)</w:t>
      </w:r>
      <w:r w:rsidRPr="000C5177">
        <w:rPr>
          <w:rFonts w:ascii="Arial" w:hAnsi="Arial" w:cs="Arial"/>
          <w:sz w:val="22"/>
          <w:szCs w:val="22"/>
          <w:lang w:val="sr-Cyrl-RS"/>
        </w:rPr>
        <w:t xml:space="preserve">, </w:t>
      </w:r>
      <w:r w:rsidRPr="00C61FA7">
        <w:rPr>
          <w:rFonts w:ascii="Arial" w:hAnsi="Arial" w:cs="Arial"/>
          <w:sz w:val="22"/>
          <w:szCs w:val="22"/>
          <w:lang w:val="sr-Cyrl-RS"/>
        </w:rPr>
        <w:t xml:space="preserve">односно </w:t>
      </w:r>
      <w:r w:rsidRPr="00C61FA7">
        <w:rPr>
          <w:rFonts w:ascii="Arial" w:hAnsi="Arial" w:cs="Arial"/>
          <w:b/>
          <w:sz w:val="22"/>
          <w:szCs w:val="22"/>
          <w:lang w:val="sr-Cyrl-RS"/>
        </w:rPr>
        <w:t>закључно са даном 20. мајом 2024. године</w:t>
      </w:r>
      <w:r w:rsidRPr="00C61FA7">
        <w:rPr>
          <w:rFonts w:ascii="Arial" w:hAnsi="Arial" w:cs="Arial"/>
          <w:b/>
          <w:sz w:val="22"/>
          <w:szCs w:val="22"/>
          <w:lang w:val="sr-Latn-CS"/>
        </w:rPr>
        <w:t>.</w:t>
      </w:r>
    </w:p>
    <w:p w:rsidR="00753B7F" w:rsidRPr="000C5177" w:rsidRDefault="00753B7F" w:rsidP="005B67C3">
      <w:pPr>
        <w:jc w:val="both"/>
        <w:rPr>
          <w:rFonts w:ascii="Arial" w:hAnsi="Arial" w:cs="Arial"/>
          <w:b/>
          <w:sz w:val="22"/>
          <w:szCs w:val="22"/>
          <w:lang w:val="sr-Latn-CS"/>
        </w:rPr>
      </w:pPr>
    </w:p>
    <w:p w:rsidR="00753B7F" w:rsidRPr="000C5177" w:rsidRDefault="00753B7F" w:rsidP="005B67C3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0C5177">
        <w:rPr>
          <w:rFonts w:ascii="Arial" w:hAnsi="Arial" w:cs="Arial"/>
          <w:b/>
          <w:sz w:val="22"/>
          <w:szCs w:val="22"/>
          <w:lang w:val="sr-Latn-CS"/>
        </w:rPr>
        <w:t>IV</w:t>
      </w:r>
      <w:r w:rsidRPr="000C5177">
        <w:rPr>
          <w:rFonts w:ascii="Arial" w:hAnsi="Arial" w:cs="Arial"/>
          <w:b/>
          <w:sz w:val="22"/>
          <w:szCs w:val="22"/>
        </w:rPr>
        <w:t xml:space="preserve"> </w:t>
      </w:r>
      <w:r w:rsidRPr="000C5177">
        <w:rPr>
          <w:rFonts w:ascii="Arial" w:hAnsi="Arial" w:cs="Arial"/>
          <w:b/>
          <w:sz w:val="22"/>
          <w:szCs w:val="22"/>
          <w:lang w:val="sr-Cyrl-CS"/>
        </w:rPr>
        <w:t>Предлог пројекта</w:t>
      </w:r>
    </w:p>
    <w:p w:rsidR="00753B7F" w:rsidRPr="000C5177" w:rsidRDefault="00753B7F" w:rsidP="005B67C3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753B7F" w:rsidRPr="000C5177" w:rsidRDefault="00753B7F" w:rsidP="005B67C3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0C5177">
        <w:rPr>
          <w:rFonts w:ascii="Arial" w:hAnsi="Arial" w:cs="Arial"/>
          <w:sz w:val="22"/>
          <w:szCs w:val="22"/>
          <w:lang w:val="sr-Cyrl-CS"/>
        </w:rPr>
        <w:t>Предлог пројекта</w:t>
      </w:r>
      <w:r w:rsidRPr="000C5177">
        <w:rPr>
          <w:rFonts w:ascii="Arial" w:hAnsi="Arial" w:cs="Arial"/>
          <w:sz w:val="22"/>
          <w:szCs w:val="22"/>
          <w:lang w:val="sr-Cyrl-RS"/>
        </w:rPr>
        <w:t xml:space="preserve"> обавезно </w:t>
      </w:r>
      <w:r w:rsidRPr="000C5177">
        <w:rPr>
          <w:rFonts w:ascii="Arial" w:hAnsi="Arial" w:cs="Arial"/>
          <w:sz w:val="22"/>
          <w:szCs w:val="22"/>
          <w:lang w:val="sr-Cyrl-CS"/>
        </w:rPr>
        <w:t>садржи</w:t>
      </w:r>
      <w:r w:rsidRPr="000C5177">
        <w:rPr>
          <w:rFonts w:ascii="Arial" w:hAnsi="Arial" w:cs="Arial"/>
          <w:sz w:val="22"/>
          <w:szCs w:val="22"/>
          <w:lang w:val="sr-Cyrl-RS"/>
        </w:rPr>
        <w:t>:</w:t>
      </w:r>
    </w:p>
    <w:p w:rsidR="00753B7F" w:rsidRPr="000C5177" w:rsidRDefault="00753B7F" w:rsidP="005B67C3">
      <w:pPr>
        <w:widowControl w:val="0"/>
        <w:numPr>
          <w:ilvl w:val="0"/>
          <w:numId w:val="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0C5177">
        <w:rPr>
          <w:rFonts w:ascii="Arial" w:hAnsi="Arial" w:cs="Arial"/>
          <w:sz w:val="22"/>
          <w:szCs w:val="22"/>
          <w:lang w:val="sr-Cyrl-RS"/>
        </w:rPr>
        <w:t>тачан назив пројекта;</w:t>
      </w:r>
    </w:p>
    <w:p w:rsidR="00753B7F" w:rsidRPr="000C5177" w:rsidRDefault="00753B7F" w:rsidP="005B67C3">
      <w:pPr>
        <w:widowControl w:val="0"/>
        <w:numPr>
          <w:ilvl w:val="0"/>
          <w:numId w:val="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0C5177">
        <w:rPr>
          <w:rFonts w:ascii="Arial" w:hAnsi="Arial" w:cs="Arial"/>
          <w:sz w:val="22"/>
          <w:szCs w:val="22"/>
          <w:lang w:val="sr-Cyrl-RS"/>
        </w:rPr>
        <w:t>скраћени назив пројекта (уколико га има);</w:t>
      </w:r>
    </w:p>
    <w:p w:rsidR="00753B7F" w:rsidRPr="000C5177" w:rsidRDefault="00753B7F" w:rsidP="005B67C3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u w:val="single"/>
          <w:lang w:val="sr-Cyrl-RS"/>
        </w:rPr>
      </w:pPr>
      <w:r w:rsidRPr="000C5177">
        <w:rPr>
          <w:rFonts w:ascii="Arial" w:hAnsi="Arial" w:cs="Arial"/>
          <w:sz w:val="22"/>
          <w:szCs w:val="22"/>
          <w:lang w:val="sr-Cyrl-CS"/>
        </w:rPr>
        <w:t>предлагач</w:t>
      </w:r>
      <w:r w:rsidRPr="000C5177">
        <w:rPr>
          <w:rFonts w:ascii="Arial" w:hAnsi="Arial" w:cs="Arial"/>
          <w:sz w:val="22"/>
          <w:szCs w:val="22"/>
          <w:lang w:val="sr-Cyrl-RS"/>
        </w:rPr>
        <w:t>а, односно аутора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пројекта</w:t>
      </w:r>
      <w:r w:rsidRPr="000C5177">
        <w:rPr>
          <w:rFonts w:ascii="Arial" w:hAnsi="Arial" w:cs="Arial"/>
          <w:sz w:val="22"/>
          <w:szCs w:val="22"/>
          <w:lang w:val="sr-Cyrl-RS"/>
        </w:rPr>
        <w:t>;</w:t>
      </w:r>
      <w:r w:rsidRPr="000C5177">
        <w:rPr>
          <w:rFonts w:ascii="Arial" w:hAnsi="Arial" w:cs="Arial"/>
          <w:sz w:val="22"/>
          <w:szCs w:val="22"/>
          <w:u w:val="single"/>
          <w:lang w:val="sr-Cyrl-RS"/>
        </w:rPr>
        <w:t xml:space="preserve"> </w:t>
      </w:r>
    </w:p>
    <w:p w:rsidR="00753B7F" w:rsidRPr="000C5177" w:rsidRDefault="00753B7F" w:rsidP="005B67C3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C5177">
        <w:rPr>
          <w:rFonts w:ascii="Arial" w:hAnsi="Arial" w:cs="Arial"/>
          <w:sz w:val="22"/>
          <w:szCs w:val="22"/>
          <w:lang w:val="sr-Cyrl-RS"/>
        </w:rPr>
        <w:t xml:space="preserve">област </w:t>
      </w:r>
      <w:r w:rsidRPr="000C5177">
        <w:rPr>
          <w:rFonts w:ascii="Arial" w:hAnsi="Arial" w:cs="Arial"/>
          <w:sz w:val="22"/>
          <w:szCs w:val="22"/>
          <w:lang w:val="sr-Cyrl-CS"/>
        </w:rPr>
        <w:t>културне делатност</w:t>
      </w:r>
      <w:r w:rsidRPr="000C5177">
        <w:rPr>
          <w:rFonts w:ascii="Arial" w:hAnsi="Arial" w:cs="Arial"/>
          <w:sz w:val="22"/>
          <w:szCs w:val="22"/>
          <w:lang w:val="sr-Cyrl-RS"/>
        </w:rPr>
        <w:t>и  за коју се конкурише;</w:t>
      </w:r>
    </w:p>
    <w:p w:rsidR="00753B7F" w:rsidRPr="000C5177" w:rsidRDefault="00753B7F" w:rsidP="005B67C3">
      <w:pPr>
        <w:widowControl w:val="0"/>
        <w:numPr>
          <w:ilvl w:val="0"/>
          <w:numId w:val="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0C5177">
        <w:rPr>
          <w:rFonts w:ascii="Arial" w:hAnsi="Arial" w:cs="Arial"/>
          <w:sz w:val="22"/>
          <w:szCs w:val="22"/>
          <w:lang w:val="sr-Cyrl-RS"/>
        </w:rPr>
        <w:t>детаљан опис пројекта;</w:t>
      </w:r>
    </w:p>
    <w:p w:rsidR="00753B7F" w:rsidRPr="000C5177" w:rsidRDefault="00753B7F" w:rsidP="005B67C3">
      <w:pPr>
        <w:widowControl w:val="0"/>
        <w:numPr>
          <w:ilvl w:val="0"/>
          <w:numId w:val="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0C5177">
        <w:rPr>
          <w:rFonts w:ascii="Arial" w:hAnsi="Arial" w:cs="Arial"/>
          <w:sz w:val="22"/>
          <w:szCs w:val="22"/>
          <w:lang w:val="sr-Cyrl-CS"/>
        </w:rPr>
        <w:t>циљев</w:t>
      </w:r>
      <w:r w:rsidRPr="000C5177">
        <w:rPr>
          <w:rFonts w:ascii="Arial" w:hAnsi="Arial" w:cs="Arial"/>
          <w:sz w:val="22"/>
          <w:szCs w:val="22"/>
          <w:lang w:val="sr-Cyrl-RS"/>
        </w:rPr>
        <w:t>е, циљну групу, као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и очекиван</w:t>
      </w:r>
      <w:r w:rsidRPr="000C5177">
        <w:rPr>
          <w:rFonts w:ascii="Arial" w:hAnsi="Arial" w:cs="Arial"/>
          <w:sz w:val="22"/>
          <w:szCs w:val="22"/>
          <w:lang w:val="sr-Cyrl-RS"/>
        </w:rPr>
        <w:t>е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резултат</w:t>
      </w:r>
      <w:r w:rsidRPr="000C5177">
        <w:rPr>
          <w:rFonts w:ascii="Arial" w:hAnsi="Arial" w:cs="Arial"/>
          <w:sz w:val="22"/>
          <w:szCs w:val="22"/>
          <w:lang w:val="sr-Cyrl-RS"/>
        </w:rPr>
        <w:t>е;</w:t>
      </w:r>
    </w:p>
    <w:p w:rsidR="00753B7F" w:rsidRPr="000C5177" w:rsidRDefault="00753B7F" w:rsidP="005B67C3">
      <w:pPr>
        <w:widowControl w:val="0"/>
        <w:numPr>
          <w:ilvl w:val="0"/>
          <w:numId w:val="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0C5177">
        <w:rPr>
          <w:rFonts w:ascii="Arial" w:hAnsi="Arial" w:cs="Arial"/>
          <w:sz w:val="22"/>
          <w:szCs w:val="22"/>
          <w:lang w:val="sr-Cyrl-CS"/>
        </w:rPr>
        <w:lastRenderedPageBreak/>
        <w:t>учесни</w:t>
      </w:r>
      <w:r w:rsidRPr="000C5177">
        <w:rPr>
          <w:rFonts w:ascii="Arial" w:hAnsi="Arial" w:cs="Arial"/>
          <w:sz w:val="22"/>
          <w:szCs w:val="22"/>
          <w:lang w:val="sr-Cyrl-RS"/>
        </w:rPr>
        <w:t>ке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у реализацији пројекта и својств</w:t>
      </w:r>
      <w:r w:rsidRPr="000C5177">
        <w:rPr>
          <w:rFonts w:ascii="Arial" w:hAnsi="Arial" w:cs="Arial"/>
          <w:sz w:val="22"/>
          <w:szCs w:val="22"/>
          <w:lang w:val="sr-Cyrl-RS"/>
        </w:rPr>
        <w:t>о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у коме се ангажују</w:t>
      </w:r>
      <w:r w:rsidRPr="000C517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C5177">
        <w:rPr>
          <w:rFonts w:ascii="Arial" w:hAnsi="Arial" w:cs="Arial"/>
          <w:sz w:val="22"/>
          <w:szCs w:val="22"/>
        </w:rPr>
        <w:t>односно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учествују</w:t>
      </w:r>
      <w:proofErr w:type="spellEnd"/>
      <w:r w:rsidRPr="000C5177">
        <w:rPr>
          <w:rFonts w:ascii="Arial" w:hAnsi="Arial" w:cs="Arial"/>
          <w:sz w:val="22"/>
          <w:szCs w:val="22"/>
          <w:lang w:val="sr-Cyrl-CS"/>
        </w:rPr>
        <w:t xml:space="preserve">; </w:t>
      </w:r>
    </w:p>
    <w:p w:rsidR="00753B7F" w:rsidRPr="000C5177" w:rsidRDefault="00753B7F" w:rsidP="005B67C3">
      <w:pPr>
        <w:widowControl w:val="0"/>
        <w:numPr>
          <w:ilvl w:val="0"/>
          <w:numId w:val="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0C5177">
        <w:rPr>
          <w:rFonts w:ascii="Arial" w:hAnsi="Arial" w:cs="Arial"/>
          <w:sz w:val="22"/>
          <w:szCs w:val="22"/>
          <w:lang w:val="sr-Cyrl-RS"/>
        </w:rPr>
        <w:t>капацитетете предлагача, односно носиоца пројекта за реализацију пројекта  (стручни, односно уметнички капацитети и неопходни ресурси);</w:t>
      </w:r>
    </w:p>
    <w:p w:rsidR="00753B7F" w:rsidRPr="000C5177" w:rsidRDefault="00753B7F" w:rsidP="005B67C3">
      <w:pPr>
        <w:widowControl w:val="0"/>
        <w:numPr>
          <w:ilvl w:val="0"/>
          <w:numId w:val="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0C5177">
        <w:rPr>
          <w:rFonts w:ascii="Arial" w:hAnsi="Arial" w:cs="Arial"/>
          <w:sz w:val="22"/>
          <w:szCs w:val="22"/>
          <w:lang w:val="sr-Cyrl-CS"/>
        </w:rPr>
        <w:t>врст</w:t>
      </w:r>
      <w:r w:rsidRPr="000C5177">
        <w:rPr>
          <w:rFonts w:ascii="Arial" w:hAnsi="Arial" w:cs="Arial"/>
          <w:sz w:val="22"/>
          <w:szCs w:val="22"/>
          <w:lang w:val="sr-Cyrl-RS"/>
        </w:rPr>
        <w:t>у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и садржин</w:t>
      </w:r>
      <w:r w:rsidRPr="000C5177">
        <w:rPr>
          <w:rFonts w:ascii="Arial" w:hAnsi="Arial" w:cs="Arial"/>
          <w:sz w:val="22"/>
          <w:szCs w:val="22"/>
          <w:lang w:val="sr-Cyrl-RS"/>
        </w:rPr>
        <w:t>у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активности, време и мест</w:t>
      </w:r>
      <w:r w:rsidRPr="000C5177">
        <w:rPr>
          <w:rFonts w:ascii="Arial" w:hAnsi="Arial" w:cs="Arial"/>
          <w:sz w:val="22"/>
          <w:szCs w:val="22"/>
          <w:lang w:val="sr-Cyrl-RS"/>
        </w:rPr>
        <w:t>о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реализације; </w:t>
      </w:r>
    </w:p>
    <w:p w:rsidR="00753B7F" w:rsidRPr="000C5177" w:rsidRDefault="00753B7F" w:rsidP="005B67C3">
      <w:pPr>
        <w:widowControl w:val="0"/>
        <w:numPr>
          <w:ilvl w:val="0"/>
          <w:numId w:val="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0C5177">
        <w:rPr>
          <w:rFonts w:ascii="Arial" w:hAnsi="Arial" w:cs="Arial"/>
          <w:sz w:val="22"/>
          <w:szCs w:val="22"/>
          <w:lang w:val="sr-Cyrl-RS"/>
        </w:rPr>
        <w:t xml:space="preserve">финасијски план и </w:t>
      </w:r>
      <w:r w:rsidRPr="000C5177">
        <w:rPr>
          <w:rFonts w:ascii="Arial" w:hAnsi="Arial" w:cs="Arial"/>
          <w:sz w:val="22"/>
          <w:szCs w:val="22"/>
          <w:lang w:val="sr-Cyrl-CS"/>
        </w:rPr>
        <w:t>буџет пројекта, односно потребн</w:t>
      </w:r>
      <w:r w:rsidRPr="000C5177">
        <w:rPr>
          <w:rFonts w:ascii="Arial" w:hAnsi="Arial" w:cs="Arial"/>
          <w:sz w:val="22"/>
          <w:szCs w:val="22"/>
          <w:lang w:val="sr-Cyrl-RS"/>
        </w:rPr>
        <w:t>а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новчан</w:t>
      </w:r>
      <w:r w:rsidRPr="000C5177">
        <w:rPr>
          <w:rFonts w:ascii="Arial" w:hAnsi="Arial" w:cs="Arial"/>
          <w:sz w:val="22"/>
          <w:szCs w:val="22"/>
          <w:lang w:val="sr-Cyrl-RS"/>
        </w:rPr>
        <w:t>а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средств</w:t>
      </w:r>
      <w:r w:rsidRPr="000C5177">
        <w:rPr>
          <w:rFonts w:ascii="Arial" w:hAnsi="Arial" w:cs="Arial"/>
          <w:sz w:val="22"/>
          <w:szCs w:val="22"/>
          <w:lang w:val="sr-Cyrl-RS"/>
        </w:rPr>
        <w:t>а</w:t>
      </w:r>
      <w:r w:rsidRPr="000C5177">
        <w:rPr>
          <w:rFonts w:ascii="Arial" w:hAnsi="Arial" w:cs="Arial"/>
          <w:sz w:val="22"/>
          <w:szCs w:val="22"/>
          <w:lang w:val="sr-Cyrl-CS"/>
        </w:rPr>
        <w:t>, исказан</w:t>
      </w:r>
      <w:r w:rsidRPr="000C5177">
        <w:rPr>
          <w:rFonts w:ascii="Arial" w:hAnsi="Arial" w:cs="Arial"/>
          <w:sz w:val="22"/>
          <w:szCs w:val="22"/>
          <w:lang w:val="sr-Cyrl-RS"/>
        </w:rPr>
        <w:t>а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према врстама трошкова</w:t>
      </w:r>
      <w:r w:rsidRPr="000C5177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0C5177">
        <w:rPr>
          <w:rFonts w:ascii="Arial" w:hAnsi="Arial" w:cs="Arial"/>
          <w:sz w:val="22"/>
          <w:szCs w:val="22"/>
        </w:rPr>
        <w:t>средства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исказивати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0C5177">
        <w:rPr>
          <w:rFonts w:ascii="Arial" w:hAnsi="Arial" w:cs="Arial"/>
          <w:sz w:val="22"/>
          <w:szCs w:val="22"/>
        </w:rPr>
        <w:t>бруто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износу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0C5177">
        <w:rPr>
          <w:rFonts w:ascii="Arial" w:hAnsi="Arial" w:cs="Arial"/>
          <w:sz w:val="22"/>
          <w:szCs w:val="22"/>
        </w:rPr>
        <w:t>обавезно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назначити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висину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0C5177">
        <w:rPr>
          <w:rFonts w:ascii="Arial" w:hAnsi="Arial" w:cs="Arial"/>
          <w:sz w:val="22"/>
          <w:szCs w:val="22"/>
        </w:rPr>
        <w:t>структуру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средстава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која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се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могу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обезбедити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из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других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извора</w:t>
      </w:r>
      <w:proofErr w:type="spellEnd"/>
      <w:r w:rsidRPr="000C5177">
        <w:rPr>
          <w:rFonts w:ascii="Arial" w:hAnsi="Arial" w:cs="Arial"/>
          <w:sz w:val="22"/>
          <w:szCs w:val="22"/>
        </w:rPr>
        <w:t>)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; </w:t>
      </w:r>
    </w:p>
    <w:p w:rsidR="00753B7F" w:rsidRPr="000C5177" w:rsidRDefault="00753B7F" w:rsidP="005B67C3">
      <w:pPr>
        <w:widowControl w:val="0"/>
        <w:numPr>
          <w:ilvl w:val="0"/>
          <w:numId w:val="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0C5177">
        <w:rPr>
          <w:rFonts w:ascii="Arial" w:hAnsi="Arial" w:cs="Arial"/>
          <w:sz w:val="22"/>
          <w:szCs w:val="22"/>
          <w:lang w:val="sr-Cyrl-RS"/>
        </w:rPr>
        <w:t>термин –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план у</w:t>
      </w:r>
      <w:r w:rsidRPr="000C5177">
        <w:rPr>
          <w:rFonts w:ascii="Arial" w:hAnsi="Arial" w:cs="Arial"/>
          <w:sz w:val="22"/>
          <w:szCs w:val="22"/>
          <w:lang w:val="sr-Cyrl-RS"/>
        </w:rPr>
        <w:t>трошка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средстава (временски период </w:t>
      </w:r>
      <w:r w:rsidRPr="000C5177">
        <w:rPr>
          <w:rFonts w:ascii="Arial" w:hAnsi="Arial" w:cs="Arial"/>
          <w:sz w:val="22"/>
          <w:szCs w:val="22"/>
          <w:lang w:val="sr-Cyrl-RS"/>
        </w:rPr>
        <w:t>и рокови у којима су средства потребна за реализацију пројекта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); </w:t>
      </w:r>
    </w:p>
    <w:p w:rsidR="00753B7F" w:rsidRPr="000C5177" w:rsidRDefault="00753B7F" w:rsidP="005B67C3">
      <w:pPr>
        <w:widowControl w:val="0"/>
        <w:numPr>
          <w:ilvl w:val="0"/>
          <w:numId w:val="3"/>
        </w:num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0C5177">
        <w:rPr>
          <w:rFonts w:ascii="Arial" w:hAnsi="Arial" w:cs="Arial"/>
          <w:sz w:val="22"/>
          <w:szCs w:val="22"/>
          <w:lang w:val="sr-Cyrl-CS"/>
        </w:rPr>
        <w:t>начин праћења реализације</w:t>
      </w:r>
      <w:r w:rsidRPr="000C5177">
        <w:rPr>
          <w:rFonts w:ascii="Arial" w:hAnsi="Arial" w:cs="Arial"/>
          <w:sz w:val="22"/>
          <w:szCs w:val="22"/>
          <w:lang w:val="sr-Cyrl-RS"/>
        </w:rPr>
        <w:t xml:space="preserve">, </w:t>
      </w:r>
      <w:r w:rsidRPr="000C5177">
        <w:rPr>
          <w:rFonts w:ascii="Arial" w:hAnsi="Arial" w:cs="Arial"/>
          <w:sz w:val="22"/>
          <w:szCs w:val="22"/>
          <w:lang w:val="sr-Cyrl-CS"/>
        </w:rPr>
        <w:t>евалуациј</w:t>
      </w:r>
      <w:r w:rsidRPr="000C5177">
        <w:rPr>
          <w:rFonts w:ascii="Arial" w:hAnsi="Arial" w:cs="Arial"/>
          <w:sz w:val="22"/>
          <w:szCs w:val="22"/>
          <w:lang w:val="sr-Cyrl-RS"/>
        </w:rPr>
        <w:t>у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резултата</w:t>
      </w:r>
      <w:r w:rsidRPr="000C5177">
        <w:rPr>
          <w:rFonts w:ascii="Arial" w:hAnsi="Arial" w:cs="Arial"/>
          <w:sz w:val="22"/>
          <w:szCs w:val="22"/>
          <w:lang w:val="sr-Cyrl-RS"/>
        </w:rPr>
        <w:t>, као и начин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оцењивањ</w:t>
      </w:r>
      <w:r w:rsidRPr="000C5177">
        <w:rPr>
          <w:rFonts w:ascii="Arial" w:hAnsi="Arial" w:cs="Arial"/>
          <w:sz w:val="22"/>
          <w:szCs w:val="22"/>
          <w:lang w:val="sr-Cyrl-RS"/>
        </w:rPr>
        <w:t xml:space="preserve">а 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успешности (</w:t>
      </w:r>
      <w:r w:rsidRPr="000C5177">
        <w:rPr>
          <w:rFonts w:ascii="Arial" w:hAnsi="Arial" w:cs="Arial"/>
          <w:sz w:val="22"/>
          <w:szCs w:val="22"/>
          <w:lang w:val="sr-Cyrl-RS"/>
        </w:rPr>
        <w:t>нпр. на који начин ће реализација пројекта утицати на квалитет културног живота Града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); </w:t>
      </w:r>
    </w:p>
    <w:p w:rsidR="00753B7F" w:rsidRPr="000C5177" w:rsidRDefault="00753B7F" w:rsidP="005B67C3">
      <w:pPr>
        <w:jc w:val="both"/>
        <w:rPr>
          <w:rFonts w:ascii="Arial" w:hAnsi="Arial" w:cs="Arial"/>
          <w:bCs/>
          <w:sz w:val="22"/>
          <w:szCs w:val="22"/>
        </w:rPr>
      </w:pPr>
      <w:r w:rsidRPr="000C5177">
        <w:rPr>
          <w:rFonts w:ascii="Arial" w:hAnsi="Arial" w:cs="Arial"/>
          <w:b/>
          <w:bCs/>
          <w:sz w:val="22"/>
          <w:szCs w:val="22"/>
          <w:lang w:val="sr-Cyrl-RS"/>
        </w:rPr>
        <w:t xml:space="preserve">    </w:t>
      </w:r>
    </w:p>
    <w:p w:rsidR="00753B7F" w:rsidRPr="000C5177" w:rsidRDefault="00753B7F" w:rsidP="005B67C3">
      <w:pPr>
        <w:widowControl w:val="0"/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0C5177">
        <w:rPr>
          <w:rFonts w:ascii="Arial" w:hAnsi="Arial" w:cs="Arial"/>
          <w:sz w:val="22"/>
          <w:szCs w:val="22"/>
          <w:lang w:val="sr-Cyrl-RS"/>
        </w:rPr>
        <w:tab/>
        <w:t>Уз предлог пројекта може се доставити пратећа документација или прилог, као што су нпр. брошуре, фотографије, односно све оно из чега се ближе може сагледати и оценити  садржина  и квалитет предложеног пројекта.</w:t>
      </w:r>
    </w:p>
    <w:p w:rsidR="00753B7F" w:rsidRPr="000C5177" w:rsidRDefault="00753B7F" w:rsidP="005B67C3">
      <w:pPr>
        <w:jc w:val="both"/>
        <w:rPr>
          <w:rFonts w:ascii="Arial" w:hAnsi="Arial" w:cs="Arial"/>
          <w:b/>
          <w:sz w:val="22"/>
          <w:szCs w:val="22"/>
          <w:lang w:val="sr-Latn-CS"/>
        </w:rPr>
      </w:pPr>
    </w:p>
    <w:p w:rsidR="00753B7F" w:rsidRPr="000C5177" w:rsidRDefault="00753B7F" w:rsidP="005B67C3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0C5177">
        <w:rPr>
          <w:rFonts w:ascii="Arial" w:hAnsi="Arial" w:cs="Arial"/>
          <w:b/>
          <w:sz w:val="22"/>
          <w:szCs w:val="22"/>
          <w:lang w:val="sr-Latn-CS"/>
        </w:rPr>
        <w:t xml:space="preserve">V </w:t>
      </w:r>
      <w:r w:rsidRPr="000C5177">
        <w:rPr>
          <w:rFonts w:ascii="Arial" w:hAnsi="Arial" w:cs="Arial"/>
          <w:b/>
          <w:sz w:val="22"/>
          <w:szCs w:val="22"/>
          <w:lang w:val="sr-Cyrl-CS"/>
        </w:rPr>
        <w:t xml:space="preserve"> Критеријуми </w:t>
      </w:r>
      <w:r w:rsidRPr="000C5177">
        <w:rPr>
          <w:rFonts w:ascii="Arial" w:hAnsi="Arial" w:cs="Arial"/>
          <w:b/>
          <w:sz w:val="22"/>
          <w:szCs w:val="22"/>
          <w:lang w:val="sr-Latn-CS"/>
        </w:rPr>
        <w:t xml:space="preserve">и мерила </w:t>
      </w:r>
      <w:r w:rsidRPr="000C5177">
        <w:rPr>
          <w:rFonts w:ascii="Arial" w:hAnsi="Arial" w:cs="Arial"/>
          <w:b/>
          <w:sz w:val="22"/>
          <w:szCs w:val="22"/>
          <w:lang w:val="sr-Cyrl-CS"/>
        </w:rPr>
        <w:t xml:space="preserve"> за оцену пројеката</w:t>
      </w:r>
    </w:p>
    <w:p w:rsidR="00753B7F" w:rsidRPr="000C5177" w:rsidRDefault="00753B7F" w:rsidP="005B67C3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753B7F" w:rsidRPr="000C5177" w:rsidRDefault="00753B7F" w:rsidP="005B67C3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0C5177">
        <w:rPr>
          <w:rFonts w:ascii="Arial" w:hAnsi="Arial" w:cs="Arial"/>
          <w:sz w:val="22"/>
          <w:szCs w:val="22"/>
          <w:lang w:val="sr-Cyrl-CS"/>
        </w:rPr>
        <w:t xml:space="preserve">Пројекти којима се остварују потребе и интереси грађана у области културе на територији града Крагујевца могу бити </w:t>
      </w:r>
      <w:r w:rsidRPr="000C5177">
        <w:rPr>
          <w:rFonts w:ascii="Arial" w:hAnsi="Arial" w:cs="Arial"/>
          <w:sz w:val="22"/>
          <w:szCs w:val="22"/>
          <w:lang w:val="sr-Cyrl-RS"/>
        </w:rPr>
        <w:t>изабрани за финансирање или суфинансирање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уколико испуњавају</w:t>
      </w:r>
      <w:r w:rsidRPr="000C5177">
        <w:rPr>
          <w:rFonts w:ascii="Arial" w:hAnsi="Arial" w:cs="Arial"/>
          <w:sz w:val="22"/>
          <w:szCs w:val="22"/>
          <w:lang w:val="sr-Cyrl-RS"/>
        </w:rPr>
        <w:t xml:space="preserve"> одређене услове, односно </w:t>
      </w:r>
      <w:r w:rsidRPr="000C5177">
        <w:rPr>
          <w:rFonts w:ascii="Arial" w:hAnsi="Arial" w:cs="Arial"/>
          <w:b/>
          <w:sz w:val="22"/>
          <w:szCs w:val="22"/>
          <w:lang w:val="sr-Cyrl-RS"/>
        </w:rPr>
        <w:t>критеријуме</w:t>
      </w:r>
      <w:r w:rsidRPr="000C5177">
        <w:rPr>
          <w:rFonts w:ascii="Arial" w:hAnsi="Arial" w:cs="Arial"/>
          <w:sz w:val="22"/>
          <w:szCs w:val="22"/>
          <w:lang w:val="sr-Cyrl-RS"/>
        </w:rPr>
        <w:t>,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у погледу:</w:t>
      </w:r>
    </w:p>
    <w:p w:rsidR="00753B7F" w:rsidRPr="000C5177" w:rsidRDefault="00753B7F" w:rsidP="005B67C3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753B7F" w:rsidRPr="000C5177" w:rsidRDefault="00753B7F" w:rsidP="005B67C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0C5177">
        <w:rPr>
          <w:rFonts w:ascii="Arial" w:hAnsi="Arial" w:cs="Arial"/>
          <w:sz w:val="22"/>
          <w:szCs w:val="22"/>
          <w:lang w:val="sr-Cyrl-CS"/>
        </w:rPr>
        <w:t>предлагача пројекта;</w:t>
      </w:r>
    </w:p>
    <w:p w:rsidR="00753B7F" w:rsidRPr="000C5177" w:rsidRDefault="00753B7F" w:rsidP="005B67C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0C5177">
        <w:rPr>
          <w:rFonts w:ascii="Arial" w:hAnsi="Arial" w:cs="Arial"/>
          <w:sz w:val="22"/>
          <w:szCs w:val="22"/>
          <w:lang w:val="sr-Cyrl-CS"/>
        </w:rPr>
        <w:t>садржине и квалитета пројекта;</w:t>
      </w:r>
    </w:p>
    <w:p w:rsidR="00753B7F" w:rsidRPr="000C5177" w:rsidRDefault="00753B7F" w:rsidP="005B67C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0C5177">
        <w:rPr>
          <w:rFonts w:ascii="Arial" w:hAnsi="Arial" w:cs="Arial"/>
          <w:sz w:val="22"/>
          <w:szCs w:val="22"/>
          <w:lang w:val="sr-Cyrl-RS"/>
        </w:rPr>
        <w:t>буџета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пројекта;</w:t>
      </w:r>
    </w:p>
    <w:p w:rsidR="00753B7F" w:rsidRPr="000C5177" w:rsidRDefault="00753B7F" w:rsidP="005B67C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0C5177">
        <w:rPr>
          <w:rFonts w:ascii="Arial" w:hAnsi="Arial" w:cs="Arial"/>
          <w:sz w:val="22"/>
          <w:szCs w:val="22"/>
          <w:lang w:val="sr-Cyrl-CS"/>
        </w:rPr>
        <w:t>форме предлога пројекта.</w:t>
      </w:r>
    </w:p>
    <w:p w:rsidR="00753B7F" w:rsidRPr="000C5177" w:rsidRDefault="00753B7F" w:rsidP="005B67C3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753B7F" w:rsidRPr="000C5177" w:rsidRDefault="00753B7F" w:rsidP="005B67C3">
      <w:pPr>
        <w:ind w:firstLine="360"/>
        <w:jc w:val="both"/>
        <w:rPr>
          <w:rFonts w:ascii="Arial" w:hAnsi="Arial" w:cs="Arial"/>
          <w:sz w:val="22"/>
          <w:szCs w:val="22"/>
          <w:lang w:val="sr-Cyrl-RS"/>
        </w:rPr>
      </w:pPr>
      <w:r w:rsidRPr="000C5177">
        <w:rPr>
          <w:rFonts w:ascii="Arial" w:hAnsi="Arial" w:cs="Arial"/>
          <w:b/>
          <w:sz w:val="22"/>
          <w:szCs w:val="22"/>
          <w:lang w:val="sr-Cyrl-RS"/>
        </w:rPr>
        <w:t>1)</w:t>
      </w:r>
      <w:r w:rsidRPr="000C5177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0C5177">
        <w:rPr>
          <w:rFonts w:ascii="Arial" w:hAnsi="Arial" w:cs="Arial"/>
          <w:b/>
          <w:sz w:val="22"/>
          <w:szCs w:val="22"/>
          <w:lang w:val="sr-Cyrl-RS"/>
        </w:rPr>
        <w:t>П</w:t>
      </w:r>
      <w:r w:rsidRPr="000C5177">
        <w:rPr>
          <w:rFonts w:ascii="Arial" w:hAnsi="Arial" w:cs="Arial"/>
          <w:b/>
          <w:sz w:val="22"/>
          <w:szCs w:val="22"/>
          <w:lang w:val="sr-Cyrl-CS"/>
        </w:rPr>
        <w:t>редлаг</w:t>
      </w:r>
      <w:r w:rsidRPr="000C5177">
        <w:rPr>
          <w:rFonts w:ascii="Arial" w:hAnsi="Arial" w:cs="Arial"/>
          <w:b/>
          <w:sz w:val="22"/>
          <w:szCs w:val="22"/>
          <w:lang w:val="sr-Cyrl-RS"/>
        </w:rPr>
        <w:t>ач</w:t>
      </w:r>
      <w:r w:rsidRPr="000C5177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0C5177">
        <w:rPr>
          <w:rFonts w:ascii="Arial" w:hAnsi="Arial" w:cs="Arial"/>
          <w:b/>
          <w:sz w:val="22"/>
          <w:szCs w:val="22"/>
          <w:lang w:val="sr-Cyrl-RS"/>
        </w:rPr>
        <w:t xml:space="preserve"> пројекта</w:t>
      </w:r>
      <w:r w:rsidRPr="000C5177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0C5177">
        <w:rPr>
          <w:rFonts w:ascii="Arial" w:hAnsi="Arial" w:cs="Arial"/>
          <w:sz w:val="22"/>
          <w:szCs w:val="22"/>
          <w:lang w:val="sr-Cyrl-CS"/>
        </w:rPr>
        <w:t>м</w:t>
      </w:r>
      <w:r w:rsidRPr="000C5177">
        <w:rPr>
          <w:rFonts w:ascii="Arial" w:hAnsi="Arial" w:cs="Arial"/>
          <w:sz w:val="22"/>
          <w:szCs w:val="22"/>
          <w:lang w:val="sr-Cyrl-RS"/>
        </w:rPr>
        <w:t>оже</w:t>
      </w:r>
      <w:r w:rsidRPr="000C5177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0C5177">
        <w:rPr>
          <w:rFonts w:ascii="Arial" w:hAnsi="Arial" w:cs="Arial"/>
          <w:sz w:val="22"/>
          <w:szCs w:val="22"/>
          <w:lang w:val="sr-Cyrl-CS"/>
        </w:rPr>
        <w:t>бити</w:t>
      </w:r>
      <w:r w:rsidRPr="000C5177">
        <w:rPr>
          <w:rFonts w:ascii="Arial" w:hAnsi="Arial" w:cs="Arial"/>
          <w:sz w:val="22"/>
          <w:szCs w:val="22"/>
          <w:lang w:val="sr-Cyrl-RS"/>
        </w:rPr>
        <w:t>:</w:t>
      </w:r>
    </w:p>
    <w:p w:rsidR="00753B7F" w:rsidRPr="000C5177" w:rsidRDefault="00753B7F" w:rsidP="005B67C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C5177">
        <w:rPr>
          <w:rFonts w:ascii="Arial" w:hAnsi="Arial" w:cs="Arial"/>
          <w:sz w:val="22"/>
          <w:szCs w:val="22"/>
          <w:lang w:val="ru-RU"/>
        </w:rPr>
        <w:t>установ</w:t>
      </w:r>
      <w:r w:rsidRPr="000C5177">
        <w:rPr>
          <w:rFonts w:ascii="Arial" w:hAnsi="Arial" w:cs="Arial"/>
          <w:sz w:val="22"/>
          <w:szCs w:val="22"/>
          <w:lang w:val="sr-Cyrl-RS"/>
        </w:rPr>
        <w:t>а</w:t>
      </w:r>
      <w:r w:rsidRPr="000C5177">
        <w:rPr>
          <w:rFonts w:ascii="Arial" w:hAnsi="Arial" w:cs="Arial"/>
          <w:sz w:val="22"/>
          <w:szCs w:val="22"/>
          <w:lang w:val="ru-RU"/>
        </w:rPr>
        <w:t xml:space="preserve"> културе</w:t>
      </w:r>
      <w:r w:rsidRPr="000C5177">
        <w:rPr>
          <w:rFonts w:ascii="Arial" w:hAnsi="Arial" w:cs="Arial"/>
          <w:sz w:val="22"/>
          <w:szCs w:val="22"/>
          <w:lang w:val="sr-Cyrl-RS"/>
        </w:rPr>
        <w:t xml:space="preserve"> са седиштем на територији Града</w:t>
      </w:r>
      <w:r w:rsidRPr="000C5177">
        <w:rPr>
          <w:rFonts w:ascii="Arial" w:hAnsi="Arial" w:cs="Arial"/>
          <w:sz w:val="22"/>
          <w:szCs w:val="22"/>
          <w:lang w:val="ru-RU"/>
        </w:rPr>
        <w:t>, изузев установа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C5177">
        <w:rPr>
          <w:rFonts w:ascii="Arial" w:hAnsi="Arial" w:cs="Arial"/>
          <w:sz w:val="22"/>
          <w:szCs w:val="22"/>
          <w:lang w:val="ru-RU"/>
        </w:rPr>
        <w:t xml:space="preserve">културе чији је оснивач Град, </w:t>
      </w:r>
    </w:p>
    <w:p w:rsidR="00753B7F" w:rsidRPr="000C5177" w:rsidRDefault="00753B7F" w:rsidP="005B67C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0C5177">
        <w:rPr>
          <w:rFonts w:ascii="Arial" w:hAnsi="Arial" w:cs="Arial"/>
          <w:sz w:val="22"/>
          <w:szCs w:val="22"/>
          <w:lang w:val="sr-Cyrl-RS"/>
        </w:rPr>
        <w:t>правно лице непрофитабилног карактера регистровано у Србији у складу са важећим законском прописима (удружења грађана)</w:t>
      </w:r>
      <w:r w:rsidRPr="000C5177">
        <w:rPr>
          <w:rFonts w:ascii="Arial" w:hAnsi="Arial" w:cs="Arial"/>
          <w:sz w:val="22"/>
          <w:szCs w:val="22"/>
          <w:lang w:val="ru-RU"/>
        </w:rPr>
        <w:t xml:space="preserve">, </w:t>
      </w:r>
    </w:p>
    <w:p w:rsidR="00753B7F" w:rsidRPr="000C5177" w:rsidRDefault="00753B7F" w:rsidP="005B67C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0C5177">
        <w:rPr>
          <w:rFonts w:ascii="Arial" w:hAnsi="Arial" w:cs="Arial"/>
          <w:sz w:val="22"/>
          <w:szCs w:val="22"/>
          <w:lang w:val="ru-RU"/>
        </w:rPr>
        <w:t>уметници, сарадници, односно стручњаци у култури којима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C5177">
        <w:rPr>
          <w:rFonts w:ascii="Arial" w:hAnsi="Arial" w:cs="Arial"/>
          <w:sz w:val="22"/>
          <w:szCs w:val="22"/>
          <w:lang w:val="ru-RU"/>
        </w:rPr>
        <w:t>је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C5177">
        <w:rPr>
          <w:rFonts w:ascii="Arial" w:hAnsi="Arial" w:cs="Arial"/>
          <w:sz w:val="22"/>
          <w:szCs w:val="22"/>
          <w:lang w:val="ru-RU"/>
        </w:rPr>
        <w:t>тај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C5177">
        <w:rPr>
          <w:rFonts w:ascii="Arial" w:hAnsi="Arial" w:cs="Arial"/>
          <w:sz w:val="22"/>
          <w:szCs w:val="22"/>
          <w:lang w:val="ru-RU"/>
        </w:rPr>
        <w:t>статус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C5177">
        <w:rPr>
          <w:rFonts w:ascii="Arial" w:hAnsi="Arial" w:cs="Arial"/>
          <w:sz w:val="22"/>
          <w:szCs w:val="22"/>
          <w:lang w:val="ru-RU"/>
        </w:rPr>
        <w:t>утврђен у складу са Законом,</w:t>
      </w:r>
      <w:r w:rsidRPr="000C5177">
        <w:rPr>
          <w:rFonts w:ascii="Arial" w:eastAsia="Garamond" w:hAnsi="Arial" w:cs="Arial"/>
          <w:sz w:val="22"/>
          <w:szCs w:val="22"/>
          <w:lang w:val="sr-Cyrl-CS"/>
        </w:rPr>
        <w:t xml:space="preserve"> који имају пребивалиште на територији </w:t>
      </w:r>
      <w:r w:rsidRPr="000C5177">
        <w:rPr>
          <w:rFonts w:ascii="Arial" w:eastAsia="Garamond" w:hAnsi="Arial" w:cs="Arial"/>
          <w:sz w:val="22"/>
          <w:szCs w:val="22"/>
          <w:lang w:val="sr-Cyrl-RS"/>
        </w:rPr>
        <w:t>града Крагујевца</w:t>
      </w:r>
      <w:r w:rsidRPr="000C5177">
        <w:rPr>
          <w:rFonts w:ascii="Arial" w:eastAsia="Garamond" w:hAnsi="Arial" w:cs="Arial"/>
          <w:sz w:val="22"/>
          <w:szCs w:val="22"/>
          <w:lang w:val="sr-Cyrl-CS"/>
        </w:rPr>
        <w:t>, а који своје пројекте остав</w:t>
      </w:r>
      <w:r w:rsidRPr="000C5177">
        <w:rPr>
          <w:rFonts w:ascii="Arial" w:eastAsia="Garamond" w:hAnsi="Arial" w:cs="Arial"/>
          <w:sz w:val="22"/>
          <w:szCs w:val="22"/>
          <w:lang w:val="sr-Cyrl-RS"/>
        </w:rPr>
        <w:t>а</w:t>
      </w:r>
      <w:r w:rsidRPr="000C5177">
        <w:rPr>
          <w:rFonts w:ascii="Arial" w:eastAsia="Garamond" w:hAnsi="Arial" w:cs="Arial"/>
          <w:sz w:val="22"/>
          <w:szCs w:val="22"/>
          <w:lang w:val="sr-Cyrl-CS"/>
        </w:rPr>
        <w:t xml:space="preserve">рују у партнерским односима са институцијама, удружењима и организацијама регистрованим на територији </w:t>
      </w:r>
      <w:r w:rsidRPr="000C5177">
        <w:rPr>
          <w:rFonts w:ascii="Arial" w:eastAsia="Garamond" w:hAnsi="Arial" w:cs="Arial"/>
          <w:sz w:val="22"/>
          <w:szCs w:val="22"/>
          <w:lang w:val="sr-Cyrl-RS"/>
        </w:rPr>
        <w:t>града Крагујевца,</w:t>
      </w:r>
      <w:r w:rsidRPr="000C5177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0C5177">
        <w:rPr>
          <w:rFonts w:ascii="Arial" w:hAnsi="Arial" w:cs="Arial"/>
          <w:sz w:val="22"/>
          <w:szCs w:val="22"/>
          <w:lang w:val="ru-RU"/>
        </w:rPr>
        <w:t>као и</w:t>
      </w:r>
    </w:p>
    <w:p w:rsidR="00753B7F" w:rsidRPr="000C5177" w:rsidRDefault="00753B7F" w:rsidP="005B67C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0C5177">
        <w:rPr>
          <w:rFonts w:ascii="Arial" w:hAnsi="Arial" w:cs="Arial"/>
          <w:sz w:val="22"/>
          <w:szCs w:val="22"/>
          <w:lang w:val="ru-RU"/>
        </w:rPr>
        <w:t xml:space="preserve"> други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C5177">
        <w:rPr>
          <w:rFonts w:ascii="Arial" w:hAnsi="Arial" w:cs="Arial"/>
          <w:sz w:val="22"/>
          <w:szCs w:val="22"/>
          <w:lang w:val="ru-RU"/>
        </w:rPr>
        <w:t>субјекти у култури чије је седиште, односно пребивалиште на територији град</w:t>
      </w:r>
      <w:r w:rsidRPr="000C5177">
        <w:rPr>
          <w:rFonts w:ascii="Arial" w:hAnsi="Arial" w:cs="Arial"/>
          <w:sz w:val="22"/>
          <w:szCs w:val="22"/>
          <w:lang w:val="sr-Cyrl-CS"/>
        </w:rPr>
        <w:t>а Крагујевца</w:t>
      </w:r>
      <w:r w:rsidRPr="000C5177">
        <w:rPr>
          <w:rFonts w:ascii="Arial" w:hAnsi="Arial" w:cs="Arial"/>
          <w:sz w:val="22"/>
          <w:szCs w:val="22"/>
          <w:lang w:val="ru-RU"/>
        </w:rPr>
        <w:t>.</w:t>
      </w:r>
    </w:p>
    <w:p w:rsidR="00753B7F" w:rsidRPr="000C5177" w:rsidRDefault="00753B7F" w:rsidP="005B67C3">
      <w:pPr>
        <w:ind w:left="360"/>
        <w:jc w:val="both"/>
        <w:rPr>
          <w:rFonts w:ascii="Arial" w:hAnsi="Arial" w:cs="Arial"/>
          <w:sz w:val="22"/>
          <w:szCs w:val="22"/>
          <w:lang w:val="ru-RU"/>
        </w:rPr>
      </w:pPr>
    </w:p>
    <w:p w:rsidR="00753B7F" w:rsidRPr="000C5177" w:rsidRDefault="00753B7F" w:rsidP="005B67C3">
      <w:pPr>
        <w:ind w:firstLine="360"/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0C5177">
        <w:rPr>
          <w:rFonts w:ascii="Arial" w:hAnsi="Arial" w:cs="Arial"/>
          <w:bCs/>
          <w:sz w:val="22"/>
          <w:szCs w:val="22"/>
          <w:lang w:val="sr-Cyrl-CS"/>
        </w:rPr>
        <w:t>Пр</w:t>
      </w:r>
      <w:r w:rsidRPr="000C5177">
        <w:rPr>
          <w:rFonts w:ascii="Arial" w:hAnsi="Arial" w:cs="Arial"/>
          <w:bCs/>
          <w:sz w:val="22"/>
          <w:szCs w:val="22"/>
          <w:lang w:val="sr-Cyrl-RS"/>
        </w:rPr>
        <w:t>ојекат</w:t>
      </w:r>
      <w:r w:rsidRPr="000C5177">
        <w:rPr>
          <w:rFonts w:ascii="Arial" w:hAnsi="Arial" w:cs="Arial"/>
          <w:bCs/>
          <w:sz w:val="22"/>
          <w:szCs w:val="22"/>
          <w:lang w:val="sr-Cyrl-CS"/>
        </w:rPr>
        <w:t xml:space="preserve"> не може</w:t>
      </w:r>
      <w:r w:rsidRPr="000C5177">
        <w:rPr>
          <w:rFonts w:ascii="Arial" w:hAnsi="Arial" w:cs="Arial"/>
          <w:bCs/>
          <w:sz w:val="22"/>
          <w:szCs w:val="22"/>
          <w:lang w:val="sr-Cyrl-RS"/>
        </w:rPr>
        <w:t xml:space="preserve"> бити изабран за финансирање, односно суфинансирање, ако је предлагач:</w:t>
      </w:r>
    </w:p>
    <w:p w:rsidR="00753B7F" w:rsidRPr="000C5177" w:rsidRDefault="00753B7F" w:rsidP="005B67C3">
      <w:pPr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0C5177">
        <w:rPr>
          <w:rFonts w:ascii="Arial" w:hAnsi="Arial" w:cs="Arial"/>
          <w:sz w:val="22"/>
          <w:szCs w:val="22"/>
          <w:lang w:val="sr-Cyrl-CS"/>
        </w:rPr>
        <w:t xml:space="preserve">у поступку ликвидације и под привременом забраном обављања делатности; </w:t>
      </w:r>
    </w:p>
    <w:p w:rsidR="00753B7F" w:rsidRPr="000C5177" w:rsidRDefault="00753B7F" w:rsidP="005B67C3">
      <w:pPr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0C5177">
        <w:rPr>
          <w:rFonts w:ascii="Arial" w:hAnsi="Arial" w:cs="Arial"/>
          <w:sz w:val="22"/>
          <w:szCs w:val="22"/>
          <w:lang w:val="sr-Cyrl-CS"/>
        </w:rPr>
        <w:t>у последње две године правноснажном одлуком кажњен за прекршај или привредни</w:t>
      </w:r>
      <w:r w:rsidRPr="000C5177">
        <w:rPr>
          <w:rFonts w:ascii="Arial" w:hAnsi="Arial" w:cs="Arial"/>
          <w:color w:val="FF0000"/>
          <w:sz w:val="22"/>
          <w:szCs w:val="22"/>
          <w:lang w:val="sr-Cyrl-CS"/>
        </w:rPr>
        <w:t xml:space="preserve"> 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преступ у вези са </w:t>
      </w:r>
      <w:proofErr w:type="spellStart"/>
      <w:r w:rsidRPr="000C5177">
        <w:rPr>
          <w:rFonts w:ascii="Arial" w:hAnsi="Arial" w:cs="Arial"/>
          <w:sz w:val="22"/>
          <w:szCs w:val="22"/>
        </w:rPr>
        <w:t>својом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делатношћу</w:t>
      </w:r>
      <w:r w:rsidRPr="000C5177">
        <w:rPr>
          <w:rFonts w:ascii="Arial" w:hAnsi="Arial" w:cs="Arial"/>
          <w:sz w:val="22"/>
          <w:szCs w:val="22"/>
          <w:lang w:val="sr-Cyrl-RS"/>
        </w:rPr>
        <w:t>;</w:t>
      </w:r>
    </w:p>
    <w:p w:rsidR="00753B7F" w:rsidRPr="000C5177" w:rsidRDefault="00753B7F" w:rsidP="005B67C3">
      <w:pPr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0C5177">
        <w:rPr>
          <w:rFonts w:ascii="Arial" w:hAnsi="Arial" w:cs="Arial"/>
          <w:sz w:val="22"/>
          <w:szCs w:val="22"/>
          <w:lang w:val="sr-Cyrl-RS"/>
        </w:rPr>
        <w:t>у поступку контроле наменског трошења средстава буџета Града одобрених за</w:t>
      </w:r>
      <w:r w:rsidRPr="000C5177">
        <w:rPr>
          <w:rFonts w:ascii="Arial" w:hAnsi="Arial" w:cs="Arial"/>
          <w:color w:val="FF0000"/>
          <w:sz w:val="22"/>
          <w:szCs w:val="22"/>
          <w:lang w:val="sr-Cyrl-RS"/>
        </w:rPr>
        <w:t xml:space="preserve"> </w:t>
      </w:r>
      <w:r w:rsidRPr="000C5177">
        <w:rPr>
          <w:rFonts w:ascii="Arial" w:hAnsi="Arial" w:cs="Arial"/>
          <w:sz w:val="22"/>
          <w:szCs w:val="22"/>
          <w:lang w:val="sr-Cyrl-RS"/>
        </w:rPr>
        <w:t>финансирање или суфинансирање пројеката у претходне две године:</w:t>
      </w:r>
    </w:p>
    <w:p w:rsidR="00753B7F" w:rsidRPr="000C5177" w:rsidRDefault="00753B7F" w:rsidP="005B67C3">
      <w:pPr>
        <w:numPr>
          <w:ilvl w:val="1"/>
          <w:numId w:val="13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0C5177">
        <w:rPr>
          <w:rFonts w:ascii="Arial" w:hAnsi="Arial" w:cs="Arial"/>
          <w:sz w:val="22"/>
          <w:szCs w:val="22"/>
          <w:lang w:val="sr-Cyrl-RS"/>
        </w:rPr>
        <w:t xml:space="preserve">дао </w:t>
      </w:r>
      <w:r w:rsidRPr="000C5177">
        <w:rPr>
          <w:rFonts w:ascii="Arial" w:hAnsi="Arial" w:cs="Arial"/>
          <w:sz w:val="22"/>
          <w:szCs w:val="22"/>
          <w:lang w:val="sr-Cyrl-CS"/>
        </w:rPr>
        <w:t>нетачно или непотпуно обавешт</w:t>
      </w:r>
      <w:r w:rsidRPr="000C5177">
        <w:rPr>
          <w:rFonts w:ascii="Arial" w:hAnsi="Arial" w:cs="Arial"/>
          <w:sz w:val="22"/>
          <w:szCs w:val="22"/>
          <w:lang w:val="sr-Cyrl-RS"/>
        </w:rPr>
        <w:t>е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ње о битним околностима везаним за одобрење и реализовање пројекта; </w:t>
      </w:r>
    </w:p>
    <w:p w:rsidR="00753B7F" w:rsidRPr="000C5177" w:rsidRDefault="00753B7F" w:rsidP="005B67C3">
      <w:pPr>
        <w:numPr>
          <w:ilvl w:val="1"/>
          <w:numId w:val="13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0C5177">
        <w:rPr>
          <w:rFonts w:ascii="Arial" w:hAnsi="Arial" w:cs="Arial"/>
          <w:sz w:val="22"/>
          <w:szCs w:val="22"/>
          <w:lang w:val="sr-Cyrl-RS"/>
        </w:rPr>
        <w:lastRenderedPageBreak/>
        <w:t xml:space="preserve">својим пропустом </w:t>
      </w:r>
      <w:r w:rsidRPr="000C5177">
        <w:rPr>
          <w:rFonts w:ascii="Arial" w:hAnsi="Arial" w:cs="Arial"/>
          <w:sz w:val="22"/>
          <w:szCs w:val="22"/>
          <w:lang w:val="sr-Cyrl-CS"/>
        </w:rPr>
        <w:t>н</w:t>
      </w:r>
      <w:r w:rsidRPr="000C5177">
        <w:rPr>
          <w:rFonts w:ascii="Arial" w:hAnsi="Arial" w:cs="Arial"/>
          <w:sz w:val="22"/>
          <w:szCs w:val="22"/>
          <w:lang w:val="sr-Cyrl-RS"/>
        </w:rPr>
        <w:t>ије реализовао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пројек</w:t>
      </w:r>
      <w:r w:rsidRPr="000C5177">
        <w:rPr>
          <w:rFonts w:ascii="Arial" w:hAnsi="Arial" w:cs="Arial"/>
          <w:sz w:val="22"/>
          <w:szCs w:val="22"/>
          <w:lang w:val="sr-Cyrl-RS"/>
        </w:rPr>
        <w:t>а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т у целини или </w:t>
      </w:r>
      <w:r w:rsidRPr="000C5177">
        <w:rPr>
          <w:rFonts w:ascii="Arial" w:hAnsi="Arial" w:cs="Arial"/>
          <w:sz w:val="22"/>
          <w:szCs w:val="22"/>
          <w:lang w:val="sr-Cyrl-RS"/>
        </w:rPr>
        <w:t>је реализовао у малом обиму, односно делу;</w:t>
      </w:r>
    </w:p>
    <w:p w:rsidR="00753B7F" w:rsidRPr="000C5177" w:rsidRDefault="00753B7F" w:rsidP="005B67C3">
      <w:pPr>
        <w:numPr>
          <w:ilvl w:val="1"/>
          <w:numId w:val="13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0C5177">
        <w:rPr>
          <w:rFonts w:ascii="Arial" w:hAnsi="Arial" w:cs="Arial"/>
          <w:sz w:val="22"/>
          <w:szCs w:val="22"/>
          <w:lang w:val="sr-Cyrl-CS"/>
        </w:rPr>
        <w:t>ненаменск</w:t>
      </w:r>
      <w:r w:rsidRPr="000C5177">
        <w:rPr>
          <w:rFonts w:ascii="Arial" w:hAnsi="Arial" w:cs="Arial"/>
          <w:sz w:val="22"/>
          <w:szCs w:val="22"/>
          <w:lang w:val="sr-Cyrl-RS"/>
        </w:rPr>
        <w:t>и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употреб</w:t>
      </w:r>
      <w:r w:rsidRPr="000C5177">
        <w:rPr>
          <w:rFonts w:ascii="Arial" w:hAnsi="Arial" w:cs="Arial"/>
          <w:sz w:val="22"/>
          <w:szCs w:val="22"/>
          <w:lang w:val="sr-Cyrl-RS"/>
        </w:rPr>
        <w:t>ио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средст</w:t>
      </w:r>
      <w:r w:rsidRPr="000C5177">
        <w:rPr>
          <w:rFonts w:ascii="Arial" w:hAnsi="Arial" w:cs="Arial"/>
          <w:sz w:val="22"/>
          <w:szCs w:val="22"/>
          <w:lang w:val="sr-Cyrl-RS"/>
        </w:rPr>
        <w:t>а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ва, у потпуности или делимично, или </w:t>
      </w:r>
      <w:r w:rsidRPr="000C5177">
        <w:rPr>
          <w:rFonts w:ascii="Arial" w:hAnsi="Arial" w:cs="Arial"/>
          <w:sz w:val="22"/>
          <w:szCs w:val="22"/>
          <w:lang w:val="sr-Cyrl-RS"/>
        </w:rPr>
        <w:t xml:space="preserve">се није </w:t>
      </w:r>
      <w:r w:rsidRPr="000C5177">
        <w:rPr>
          <w:rFonts w:ascii="Arial" w:hAnsi="Arial" w:cs="Arial"/>
          <w:sz w:val="22"/>
          <w:szCs w:val="22"/>
          <w:lang w:val="sr-Cyrl-CS"/>
        </w:rPr>
        <w:t>придржав</w:t>
      </w:r>
      <w:r w:rsidRPr="000C5177">
        <w:rPr>
          <w:rFonts w:ascii="Arial" w:hAnsi="Arial" w:cs="Arial"/>
          <w:sz w:val="22"/>
          <w:szCs w:val="22"/>
          <w:lang w:val="sr-Cyrl-RS"/>
        </w:rPr>
        <w:t>ао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прописаних или уговорених мера које су утврђене ради осигурања реализације пројекта;</w:t>
      </w:r>
      <w:r w:rsidRPr="000C5177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753B7F" w:rsidRPr="000C5177" w:rsidRDefault="00753B7F" w:rsidP="005B67C3">
      <w:pPr>
        <w:numPr>
          <w:ilvl w:val="1"/>
          <w:numId w:val="13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0C5177">
        <w:rPr>
          <w:rFonts w:ascii="Arial" w:hAnsi="Arial" w:cs="Arial"/>
          <w:sz w:val="22"/>
          <w:szCs w:val="22"/>
          <w:lang w:val="sr-Cyrl-CS"/>
        </w:rPr>
        <w:t>н</w:t>
      </w:r>
      <w:r w:rsidRPr="000C5177">
        <w:rPr>
          <w:rFonts w:ascii="Arial" w:hAnsi="Arial" w:cs="Arial"/>
          <w:sz w:val="22"/>
          <w:szCs w:val="22"/>
          <w:lang w:val="sr-Cyrl-RS"/>
        </w:rPr>
        <w:t>ије доставио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у предвиђеним рок</w:t>
      </w:r>
      <w:r w:rsidRPr="000C5177">
        <w:rPr>
          <w:rFonts w:ascii="Arial" w:hAnsi="Arial" w:cs="Arial"/>
          <w:sz w:val="22"/>
          <w:szCs w:val="22"/>
          <w:lang w:val="sr-Cyrl-RS"/>
        </w:rPr>
        <w:t>о</w:t>
      </w:r>
      <w:r w:rsidRPr="000C5177">
        <w:rPr>
          <w:rFonts w:ascii="Arial" w:hAnsi="Arial" w:cs="Arial"/>
          <w:sz w:val="22"/>
          <w:szCs w:val="22"/>
          <w:lang w:val="sr-Cyrl-CS"/>
        </w:rPr>
        <w:t>вима извештај</w:t>
      </w:r>
      <w:r w:rsidRPr="000C5177">
        <w:rPr>
          <w:rFonts w:ascii="Arial" w:hAnsi="Arial" w:cs="Arial"/>
          <w:sz w:val="22"/>
          <w:szCs w:val="22"/>
          <w:lang w:val="sr-Cyrl-RS"/>
        </w:rPr>
        <w:t>е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и доказ</w:t>
      </w:r>
      <w:r w:rsidRPr="000C5177">
        <w:rPr>
          <w:rFonts w:ascii="Arial" w:hAnsi="Arial" w:cs="Arial"/>
          <w:sz w:val="22"/>
          <w:szCs w:val="22"/>
          <w:lang w:val="sr-Cyrl-RS"/>
        </w:rPr>
        <w:t>е</w:t>
      </w:r>
      <w:r w:rsidRPr="000C5177">
        <w:rPr>
          <w:rFonts w:ascii="Arial" w:hAnsi="Arial" w:cs="Arial"/>
          <w:sz w:val="22"/>
          <w:szCs w:val="22"/>
          <w:lang w:val="ru-RU"/>
        </w:rPr>
        <w:t xml:space="preserve">, </w:t>
      </w:r>
      <w:r w:rsidRPr="000C5177">
        <w:rPr>
          <w:rFonts w:ascii="Arial" w:hAnsi="Arial" w:cs="Arial"/>
          <w:sz w:val="22"/>
          <w:szCs w:val="22"/>
          <w:lang w:val="sr-Cyrl-CS"/>
        </w:rPr>
        <w:t>иако га је</w:t>
      </w:r>
      <w:r w:rsidRPr="000C5177">
        <w:rPr>
          <w:rFonts w:ascii="Arial" w:hAnsi="Arial" w:cs="Arial"/>
          <w:sz w:val="22"/>
          <w:szCs w:val="22"/>
          <w:lang w:val="sr-Cyrl-RS"/>
        </w:rPr>
        <w:t xml:space="preserve"> надлежни орган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дав</w:t>
      </w:r>
      <w:r w:rsidRPr="000C5177">
        <w:rPr>
          <w:rFonts w:ascii="Arial" w:hAnsi="Arial" w:cs="Arial"/>
          <w:sz w:val="22"/>
          <w:szCs w:val="22"/>
          <w:lang w:val="sr-Cyrl-RS"/>
        </w:rPr>
        <w:t>аоца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средстава претходно</w:t>
      </w:r>
      <w:r w:rsidRPr="000C5177">
        <w:rPr>
          <w:rFonts w:ascii="Arial" w:hAnsi="Arial" w:cs="Arial"/>
          <w:sz w:val="22"/>
          <w:szCs w:val="22"/>
          <w:lang w:val="sr-Cyrl-RS"/>
        </w:rPr>
        <w:t xml:space="preserve"> позивао да то учини, уз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упозор</w:t>
      </w:r>
      <w:r w:rsidRPr="000C5177">
        <w:rPr>
          <w:rFonts w:ascii="Arial" w:hAnsi="Arial" w:cs="Arial"/>
          <w:sz w:val="22"/>
          <w:szCs w:val="22"/>
          <w:lang w:val="sr-Cyrl-RS"/>
        </w:rPr>
        <w:t>ење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на </w:t>
      </w:r>
      <w:r w:rsidRPr="000C5177">
        <w:rPr>
          <w:rFonts w:ascii="Arial" w:hAnsi="Arial" w:cs="Arial"/>
          <w:sz w:val="22"/>
          <w:szCs w:val="22"/>
          <w:lang w:val="sr-Cyrl-RS"/>
        </w:rPr>
        <w:t>правне последице непоступања</w:t>
      </w:r>
      <w:r w:rsidRPr="000C5177">
        <w:rPr>
          <w:rFonts w:ascii="Arial" w:hAnsi="Arial" w:cs="Arial"/>
          <w:sz w:val="22"/>
          <w:szCs w:val="22"/>
          <w:lang w:val="ru-RU"/>
        </w:rPr>
        <w:t xml:space="preserve">; </w:t>
      </w:r>
    </w:p>
    <w:p w:rsidR="00753B7F" w:rsidRPr="000C5177" w:rsidRDefault="00753B7F" w:rsidP="005B67C3">
      <w:pPr>
        <w:numPr>
          <w:ilvl w:val="1"/>
          <w:numId w:val="13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C5177">
        <w:rPr>
          <w:rFonts w:ascii="Arial" w:hAnsi="Arial" w:cs="Arial"/>
          <w:sz w:val="22"/>
          <w:szCs w:val="22"/>
          <w:lang w:val="sr-Cyrl-CS"/>
        </w:rPr>
        <w:t>прест</w:t>
      </w:r>
      <w:r w:rsidRPr="000C5177">
        <w:rPr>
          <w:rFonts w:ascii="Arial" w:hAnsi="Arial" w:cs="Arial"/>
          <w:sz w:val="22"/>
          <w:szCs w:val="22"/>
          <w:lang w:val="sr-Cyrl-RS"/>
        </w:rPr>
        <w:t>ао да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 испуњав</w:t>
      </w:r>
      <w:r w:rsidRPr="000C5177">
        <w:rPr>
          <w:rFonts w:ascii="Arial" w:hAnsi="Arial" w:cs="Arial"/>
          <w:sz w:val="22"/>
          <w:szCs w:val="22"/>
          <w:lang w:val="sr-Cyrl-RS"/>
        </w:rPr>
        <w:t>а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услове </w:t>
      </w:r>
      <w:r w:rsidRPr="000C5177">
        <w:rPr>
          <w:rFonts w:ascii="Arial" w:hAnsi="Arial" w:cs="Arial"/>
          <w:sz w:val="22"/>
          <w:szCs w:val="22"/>
          <w:lang w:val="sr-Cyrl-RS"/>
        </w:rPr>
        <w:t>из става 1 овог члана.</w:t>
      </w:r>
    </w:p>
    <w:p w:rsidR="00753B7F" w:rsidRPr="000C5177" w:rsidRDefault="00753B7F" w:rsidP="005B67C3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753B7F" w:rsidRPr="000C5177" w:rsidRDefault="00753B7F" w:rsidP="005B67C3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0C5177">
        <w:rPr>
          <w:rFonts w:ascii="Arial" w:hAnsi="Arial" w:cs="Arial"/>
          <w:sz w:val="22"/>
          <w:szCs w:val="22"/>
        </w:rPr>
        <w:t>Критеријуми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0C5177">
        <w:rPr>
          <w:rFonts w:ascii="Arial" w:hAnsi="Arial" w:cs="Arial"/>
          <w:sz w:val="22"/>
          <w:szCs w:val="22"/>
        </w:rPr>
        <w:t>односу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на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0C5177">
        <w:rPr>
          <w:rFonts w:ascii="Arial" w:hAnsi="Arial" w:cs="Arial"/>
          <w:b/>
          <w:sz w:val="22"/>
          <w:szCs w:val="22"/>
        </w:rPr>
        <w:t>садржину</w:t>
      </w:r>
      <w:proofErr w:type="spellEnd"/>
      <w:r w:rsidRPr="000C5177">
        <w:rPr>
          <w:rFonts w:ascii="Arial" w:hAnsi="Arial" w:cs="Arial"/>
          <w:b/>
          <w:sz w:val="22"/>
          <w:szCs w:val="22"/>
        </w:rPr>
        <w:t xml:space="preserve"> и </w:t>
      </w:r>
      <w:proofErr w:type="spellStart"/>
      <w:r w:rsidRPr="000C5177">
        <w:rPr>
          <w:rFonts w:ascii="Arial" w:hAnsi="Arial" w:cs="Arial"/>
          <w:b/>
          <w:sz w:val="22"/>
          <w:szCs w:val="22"/>
        </w:rPr>
        <w:t>квалитет</w:t>
      </w:r>
      <w:proofErr w:type="spellEnd"/>
      <w:r w:rsidRPr="000C517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предлога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пројекта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су</w:t>
      </w:r>
      <w:proofErr w:type="spellEnd"/>
      <w:r w:rsidRPr="000C5177">
        <w:rPr>
          <w:rFonts w:ascii="Arial" w:hAnsi="Arial" w:cs="Arial"/>
          <w:sz w:val="22"/>
          <w:szCs w:val="22"/>
        </w:rPr>
        <w:t>:</w:t>
      </w:r>
    </w:p>
    <w:p w:rsidR="00753B7F" w:rsidRPr="000C5177" w:rsidRDefault="00753B7F" w:rsidP="005B67C3">
      <w:pPr>
        <w:ind w:left="450"/>
        <w:jc w:val="both"/>
        <w:rPr>
          <w:rFonts w:ascii="Arial" w:hAnsi="Arial" w:cs="Arial"/>
          <w:sz w:val="22"/>
          <w:szCs w:val="22"/>
          <w:lang w:val="sr-Cyrl-RS"/>
        </w:rPr>
      </w:pPr>
    </w:p>
    <w:p w:rsidR="00753B7F" w:rsidRPr="000C5177" w:rsidRDefault="00753B7F" w:rsidP="005B67C3">
      <w:pPr>
        <w:pStyle w:val="NormalWeb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усклађеност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пројекта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са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општим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интересом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у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култури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циљевима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и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приоритетима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конкурса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>;</w:t>
      </w:r>
    </w:p>
    <w:p w:rsidR="00753B7F" w:rsidRPr="000C5177" w:rsidRDefault="00753B7F" w:rsidP="005B67C3">
      <w:pPr>
        <w:pStyle w:val="NormalWeb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квалитет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и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садржајна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иновативност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пројекта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>;</w:t>
      </w:r>
    </w:p>
    <w:p w:rsidR="00753B7F" w:rsidRPr="000C5177" w:rsidRDefault="00753B7F" w:rsidP="005B67C3">
      <w:pPr>
        <w:pStyle w:val="NormalWeb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капацитети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потребни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за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реализацију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пројекта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и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то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>:</w:t>
      </w:r>
    </w:p>
    <w:p w:rsidR="00753B7F" w:rsidRPr="000C5177" w:rsidRDefault="00753B7F" w:rsidP="00F376DD">
      <w:pPr>
        <w:pStyle w:val="NormalWeb"/>
        <w:numPr>
          <w:ilvl w:val="0"/>
          <w:numId w:val="5"/>
        </w:numPr>
        <w:tabs>
          <w:tab w:val="clear" w:pos="1800"/>
        </w:tabs>
        <w:spacing w:after="0"/>
        <w:ind w:left="1418" w:hanging="284"/>
        <w:jc w:val="both"/>
        <w:rPr>
          <w:rFonts w:ascii="Arial" w:hAnsi="Arial" w:cs="Arial"/>
          <w:sz w:val="22"/>
          <w:szCs w:val="22"/>
        </w:rPr>
      </w:pP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стручни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односно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уметнички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капацитети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>,</w:t>
      </w:r>
    </w:p>
    <w:p w:rsidR="00753B7F" w:rsidRPr="000C5177" w:rsidRDefault="00753B7F" w:rsidP="00C62244">
      <w:pPr>
        <w:pStyle w:val="NormalWeb"/>
        <w:numPr>
          <w:ilvl w:val="0"/>
          <w:numId w:val="5"/>
        </w:numPr>
        <w:tabs>
          <w:tab w:val="clear" w:pos="1800"/>
          <w:tab w:val="num" w:pos="1701"/>
        </w:tabs>
        <w:spacing w:after="0"/>
        <w:ind w:left="1418" w:hanging="284"/>
        <w:jc w:val="both"/>
        <w:rPr>
          <w:rFonts w:ascii="Arial" w:hAnsi="Arial" w:cs="Arial"/>
          <w:sz w:val="22"/>
          <w:szCs w:val="22"/>
        </w:rPr>
      </w:pP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неопходни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ресурси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>;</w:t>
      </w:r>
    </w:p>
    <w:p w:rsidR="00753B7F" w:rsidRPr="000C5177" w:rsidRDefault="00753B7F" w:rsidP="005B67C3">
      <w:pPr>
        <w:pStyle w:val="NormalWeb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финансијски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план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-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разрађеност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усклађеност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са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планом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активности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пројекта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економичност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и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укљученост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више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извора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финансирања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>;</w:t>
      </w:r>
    </w:p>
    <w:p w:rsidR="00753B7F" w:rsidRPr="000C5177" w:rsidRDefault="00753B7F" w:rsidP="005B67C3">
      <w:pPr>
        <w:pStyle w:val="NormalWeb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0C5177">
        <w:rPr>
          <w:rFonts w:ascii="Arial" w:hAnsi="Arial" w:cs="Arial"/>
          <w:color w:val="000000"/>
          <w:sz w:val="22"/>
          <w:szCs w:val="22"/>
        </w:rPr>
        <w:t>степен</w:t>
      </w:r>
      <w:proofErr w:type="spellEnd"/>
      <w:proofErr w:type="gram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утицаја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пројекта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на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квалитет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културног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живота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Града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>.</w:t>
      </w:r>
      <w:r w:rsidRPr="000C5177">
        <w:rPr>
          <w:rFonts w:ascii="Arial" w:hAnsi="Arial" w:cs="Arial"/>
          <w:sz w:val="22"/>
          <w:szCs w:val="22"/>
        </w:rPr>
        <w:t xml:space="preserve">  </w:t>
      </w:r>
    </w:p>
    <w:p w:rsidR="00753B7F" w:rsidRPr="000C5177" w:rsidRDefault="00753B7F" w:rsidP="005B67C3">
      <w:pPr>
        <w:pStyle w:val="NormalWeb"/>
        <w:spacing w:after="0"/>
        <w:ind w:firstLine="360"/>
        <w:jc w:val="both"/>
        <w:rPr>
          <w:rFonts w:ascii="Arial" w:hAnsi="Arial" w:cs="Arial"/>
          <w:sz w:val="22"/>
          <w:szCs w:val="22"/>
        </w:rPr>
      </w:pPr>
      <w:r w:rsidRPr="000C5177">
        <w:rPr>
          <w:rFonts w:ascii="Arial" w:hAnsi="Arial" w:cs="Arial"/>
          <w:color w:val="000000"/>
          <w:sz w:val="22"/>
          <w:szCs w:val="22"/>
          <w:lang w:val="sr-Cyrl-RS"/>
        </w:rPr>
        <w:t>Предлагач је обавези да активности реализује на територији града Крагујевца, односно да је активност од интереса за грађане са територије града Крагујевца или промоцију и развој културе Крагујевца ван територије града Крагујевца.</w:t>
      </w:r>
    </w:p>
    <w:p w:rsidR="00753B7F" w:rsidRPr="000C5177" w:rsidRDefault="00753B7F" w:rsidP="005B67C3">
      <w:pPr>
        <w:pStyle w:val="NormalWeb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:rsidR="00753B7F" w:rsidRPr="000C5177" w:rsidRDefault="00753B7F" w:rsidP="005B67C3">
      <w:pPr>
        <w:numPr>
          <w:ilvl w:val="0"/>
          <w:numId w:val="8"/>
        </w:numPr>
        <w:ind w:right="-858"/>
        <w:rPr>
          <w:rFonts w:ascii="Arial" w:hAnsi="Arial" w:cs="Arial"/>
          <w:b/>
          <w:bCs/>
          <w:sz w:val="22"/>
          <w:szCs w:val="22"/>
          <w:lang w:val="sr-Cyrl-RS"/>
        </w:rPr>
      </w:pPr>
      <w:r w:rsidRPr="000C5177">
        <w:rPr>
          <w:rFonts w:ascii="Arial" w:hAnsi="Arial" w:cs="Arial"/>
          <w:b/>
          <w:bCs/>
          <w:sz w:val="22"/>
          <w:szCs w:val="22"/>
          <w:lang w:val="sr-Cyrl-RS"/>
        </w:rPr>
        <w:t xml:space="preserve">Буџет </w:t>
      </w:r>
      <w:r w:rsidRPr="000C5177">
        <w:rPr>
          <w:rFonts w:ascii="Arial" w:hAnsi="Arial" w:cs="Arial"/>
          <w:b/>
          <w:bCs/>
          <w:sz w:val="22"/>
          <w:szCs w:val="22"/>
          <w:lang w:val="sr-Cyrl-CS"/>
        </w:rPr>
        <w:t>пројекта</w:t>
      </w:r>
    </w:p>
    <w:p w:rsidR="00753B7F" w:rsidRPr="000C5177" w:rsidRDefault="00753B7F" w:rsidP="005B67C3">
      <w:pPr>
        <w:ind w:left="360" w:right="-858"/>
        <w:rPr>
          <w:rFonts w:ascii="Arial" w:hAnsi="Arial" w:cs="Arial"/>
          <w:b/>
          <w:sz w:val="22"/>
          <w:szCs w:val="22"/>
          <w:lang w:val="sr-Cyrl-RS"/>
        </w:rPr>
      </w:pPr>
    </w:p>
    <w:p w:rsidR="00753B7F" w:rsidRPr="000C5177" w:rsidRDefault="00753B7F" w:rsidP="005B67C3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0C5177">
        <w:rPr>
          <w:rFonts w:ascii="Arial" w:hAnsi="Arial" w:cs="Arial"/>
          <w:sz w:val="22"/>
          <w:szCs w:val="22"/>
          <w:lang w:val="sr-Cyrl-RS"/>
        </w:rPr>
        <w:t>Оцена и избор пројеката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C5177">
        <w:rPr>
          <w:rFonts w:ascii="Arial" w:hAnsi="Arial" w:cs="Arial"/>
          <w:sz w:val="22"/>
          <w:szCs w:val="22"/>
          <w:lang w:val="sr-Cyrl-RS"/>
        </w:rPr>
        <w:t>који ће се финансирати, односно суфинансирати, врши се у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зависности од</w:t>
      </w:r>
      <w:r w:rsidRPr="000C5177">
        <w:rPr>
          <w:rFonts w:ascii="Arial" w:hAnsi="Arial" w:cs="Arial"/>
          <w:sz w:val="22"/>
          <w:szCs w:val="22"/>
          <w:lang w:val="sr-Cyrl-RS"/>
        </w:rPr>
        <w:t xml:space="preserve"> тога да ли је предлагач обезбедио или ће обезбедити део средстава за реализацију пројекта или  се обраћа за финансирање целокупне реализације пројекта.</w:t>
      </w:r>
    </w:p>
    <w:p w:rsidR="00753B7F" w:rsidRPr="000C5177" w:rsidRDefault="00753B7F" w:rsidP="005B67C3">
      <w:pPr>
        <w:ind w:left="-426" w:right="-858"/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753B7F" w:rsidRPr="000C5177" w:rsidRDefault="00753B7F" w:rsidP="005B67C3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 w:rsidRPr="000C5177">
        <w:rPr>
          <w:rFonts w:ascii="Arial" w:hAnsi="Arial" w:cs="Arial"/>
          <w:sz w:val="22"/>
          <w:szCs w:val="22"/>
          <w:lang w:val="sr-Cyrl-CS"/>
        </w:rPr>
        <w:t>Буџет пројекта</w:t>
      </w:r>
      <w:r w:rsidRPr="000C5177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треба да буде:</w:t>
      </w:r>
    </w:p>
    <w:p w:rsidR="00753B7F" w:rsidRPr="000C5177" w:rsidRDefault="00753B7F" w:rsidP="005B67C3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0C5177">
        <w:rPr>
          <w:rFonts w:ascii="Arial" w:hAnsi="Arial" w:cs="Arial"/>
          <w:b/>
          <w:sz w:val="22"/>
          <w:szCs w:val="22"/>
          <w:lang w:val="sr-Cyrl-CS"/>
        </w:rPr>
        <w:t>реалистичан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– како у смислу реалних износа који се планирају по свакој буџетској ставци, тако и у смислу капацитета организације носиоца пројекта;</w:t>
      </w:r>
    </w:p>
    <w:p w:rsidR="00753B7F" w:rsidRPr="000C5177" w:rsidRDefault="00753B7F" w:rsidP="005B67C3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0C5177">
        <w:rPr>
          <w:rFonts w:ascii="Arial" w:hAnsi="Arial" w:cs="Arial"/>
          <w:b/>
          <w:sz w:val="22"/>
          <w:szCs w:val="22"/>
          <w:lang w:val="sr-Cyrl-CS"/>
        </w:rPr>
        <w:t>обухватан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– треба да укључи и покрије све трошкове пројекта и прикаже учешће свих извора финансирања;</w:t>
      </w:r>
    </w:p>
    <w:p w:rsidR="00753B7F" w:rsidRPr="000C5177" w:rsidRDefault="00753B7F" w:rsidP="005B67C3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0C5177">
        <w:rPr>
          <w:rFonts w:ascii="Arial" w:hAnsi="Arial" w:cs="Arial"/>
          <w:b/>
          <w:sz w:val="22"/>
          <w:szCs w:val="22"/>
          <w:lang w:val="sr-Cyrl-CS"/>
        </w:rPr>
        <w:t xml:space="preserve">структуриран </w:t>
      </w:r>
      <w:r w:rsidRPr="000C5177">
        <w:rPr>
          <w:rFonts w:ascii="Arial" w:hAnsi="Arial" w:cs="Arial"/>
          <w:sz w:val="22"/>
          <w:szCs w:val="22"/>
          <w:lang w:val="sr-Cyrl-CS"/>
        </w:rPr>
        <w:t>– да је тако формулисан да у потпуности прати захтеве прописаног обрасца за израду пројекта;</w:t>
      </w:r>
    </w:p>
    <w:p w:rsidR="00753B7F" w:rsidRPr="000C5177" w:rsidRDefault="00753B7F" w:rsidP="005B67C3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0C5177">
        <w:rPr>
          <w:rFonts w:ascii="Arial" w:hAnsi="Arial" w:cs="Arial"/>
          <w:b/>
          <w:sz w:val="22"/>
          <w:szCs w:val="22"/>
          <w:lang w:val="sr-Cyrl-CS"/>
        </w:rPr>
        <w:t>избалансиран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– посебно у односу на допуштене трошкове;</w:t>
      </w:r>
    </w:p>
    <w:p w:rsidR="00753B7F" w:rsidRPr="000C5177" w:rsidRDefault="00753B7F" w:rsidP="005B67C3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0C5177">
        <w:rPr>
          <w:rFonts w:ascii="Arial" w:hAnsi="Arial" w:cs="Arial"/>
          <w:b/>
          <w:sz w:val="22"/>
          <w:szCs w:val="22"/>
          <w:lang w:val="sr-Cyrl-CS"/>
        </w:rPr>
        <w:t>прецизан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– без заокруживања износа, без погрешних цифара или погрешно израчунатих резултата сабирања.</w:t>
      </w:r>
    </w:p>
    <w:p w:rsidR="00753B7F" w:rsidRPr="000C5177" w:rsidRDefault="00753B7F" w:rsidP="005B67C3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0C5177">
        <w:rPr>
          <w:rFonts w:ascii="Arial" w:hAnsi="Arial" w:cs="Arial"/>
          <w:sz w:val="22"/>
          <w:szCs w:val="22"/>
          <w:lang w:val="sr-Cyrl-CS"/>
        </w:rPr>
        <w:t>Средствима буџет</w:t>
      </w:r>
      <w:r w:rsidRPr="000C5177">
        <w:rPr>
          <w:rFonts w:ascii="Arial" w:hAnsi="Arial" w:cs="Arial"/>
          <w:sz w:val="22"/>
          <w:szCs w:val="22"/>
          <w:lang w:val="sr-Cyrl-RS"/>
        </w:rPr>
        <w:t>а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C5177">
        <w:rPr>
          <w:rFonts w:ascii="Arial" w:hAnsi="Arial" w:cs="Arial"/>
          <w:sz w:val="22"/>
          <w:szCs w:val="22"/>
          <w:lang w:val="sr-Cyrl-RS"/>
        </w:rPr>
        <w:t>Града не може се финансирати, односно суфинансирати:</w:t>
      </w:r>
    </w:p>
    <w:p w:rsidR="00753B7F" w:rsidRPr="000C5177" w:rsidRDefault="00753B7F" w:rsidP="005B67C3">
      <w:pPr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C5177">
        <w:rPr>
          <w:rFonts w:ascii="Arial" w:hAnsi="Arial" w:cs="Arial"/>
          <w:sz w:val="22"/>
          <w:szCs w:val="22"/>
          <w:lang w:val="sr-Cyrl-RS"/>
        </w:rPr>
        <w:t>набавка основних средстава и опреме предлагача која не служи за спровођење  пројектних активности (нпр. набавка клима уређеја, беле технике, рачунарске опреме, телефона, канцеларијског намештаја и сл.)</w:t>
      </w:r>
    </w:p>
    <w:p w:rsidR="00753B7F" w:rsidRPr="000C5177" w:rsidRDefault="00753B7F" w:rsidP="005B67C3">
      <w:pPr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C5177">
        <w:rPr>
          <w:rFonts w:ascii="Arial" w:hAnsi="Arial" w:cs="Arial"/>
          <w:sz w:val="22"/>
          <w:szCs w:val="22"/>
          <w:lang w:val="sr-Cyrl-RS"/>
        </w:rPr>
        <w:t>трошкови за извршене комуналне услуге (осим трошкова телекомуникација) и редовна делатност предлагача,</w:t>
      </w:r>
    </w:p>
    <w:p w:rsidR="00753B7F" w:rsidRPr="000C5177" w:rsidRDefault="00753B7F" w:rsidP="005B67C3">
      <w:pPr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C5177">
        <w:rPr>
          <w:rFonts w:ascii="Arial" w:hAnsi="Arial" w:cs="Arial"/>
          <w:sz w:val="22"/>
          <w:szCs w:val="22"/>
          <w:lang w:val="sr-Cyrl-RS"/>
        </w:rPr>
        <w:lastRenderedPageBreak/>
        <w:t>трошкови путовања (изузев уколико се ради о трошковима путовања везаних за уметнике који учествују у реализацији пројекта, као и трошкова студијских посета)</w:t>
      </w:r>
    </w:p>
    <w:p w:rsidR="00753B7F" w:rsidRPr="000C5177" w:rsidRDefault="00753B7F" w:rsidP="005B67C3">
      <w:pPr>
        <w:rPr>
          <w:rFonts w:ascii="Arial" w:hAnsi="Arial" w:cs="Arial"/>
          <w:b/>
          <w:bCs/>
          <w:sz w:val="22"/>
          <w:szCs w:val="22"/>
          <w:lang w:val="sr-Cyrl-RS"/>
        </w:rPr>
      </w:pPr>
    </w:p>
    <w:p w:rsidR="00753B7F" w:rsidRPr="000C5177" w:rsidRDefault="00753B7F" w:rsidP="005B67C3">
      <w:pPr>
        <w:rPr>
          <w:rFonts w:ascii="Arial" w:hAnsi="Arial" w:cs="Arial"/>
          <w:b/>
          <w:bCs/>
          <w:sz w:val="22"/>
          <w:szCs w:val="22"/>
          <w:lang w:val="sr-Cyrl-RS"/>
        </w:rPr>
      </w:pPr>
      <w:r w:rsidRPr="000C5177">
        <w:rPr>
          <w:rFonts w:ascii="Arial" w:hAnsi="Arial" w:cs="Arial"/>
          <w:b/>
          <w:bCs/>
          <w:sz w:val="22"/>
          <w:szCs w:val="22"/>
          <w:lang w:val="sr-Cyrl-RS"/>
        </w:rPr>
        <w:t xml:space="preserve">4) </w:t>
      </w:r>
      <w:r w:rsidRPr="000C5177">
        <w:rPr>
          <w:rFonts w:ascii="Arial" w:hAnsi="Arial" w:cs="Arial"/>
          <w:b/>
          <w:bCs/>
          <w:sz w:val="22"/>
          <w:szCs w:val="22"/>
          <w:lang w:val="sr-Cyrl-CS"/>
        </w:rPr>
        <w:t>Форма предлога пројеката</w:t>
      </w:r>
    </w:p>
    <w:p w:rsidR="00753B7F" w:rsidRPr="000C5177" w:rsidRDefault="00753B7F" w:rsidP="005B67C3">
      <w:pPr>
        <w:ind w:left="-426" w:right="-858"/>
        <w:jc w:val="center"/>
        <w:rPr>
          <w:rFonts w:ascii="Arial" w:hAnsi="Arial" w:cs="Arial"/>
          <w:b/>
          <w:sz w:val="22"/>
          <w:szCs w:val="22"/>
          <w:lang w:val="sr-Cyrl-RS"/>
        </w:rPr>
      </w:pPr>
    </w:p>
    <w:p w:rsidR="00753B7F" w:rsidRPr="000C5177" w:rsidRDefault="00753B7F" w:rsidP="005B67C3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0C5177">
        <w:rPr>
          <w:rFonts w:ascii="Arial" w:hAnsi="Arial" w:cs="Arial"/>
          <w:sz w:val="22"/>
          <w:szCs w:val="22"/>
          <w:lang w:val="sr-Cyrl-CS"/>
        </w:rPr>
        <w:t>П</w:t>
      </w:r>
      <w:proofErr w:type="spellStart"/>
      <w:r w:rsidRPr="000C5177">
        <w:rPr>
          <w:rFonts w:ascii="Arial" w:hAnsi="Arial" w:cs="Arial"/>
          <w:sz w:val="22"/>
          <w:szCs w:val="22"/>
        </w:rPr>
        <w:t>редло</w:t>
      </w:r>
      <w:proofErr w:type="spellEnd"/>
      <w:r w:rsidRPr="000C5177">
        <w:rPr>
          <w:rFonts w:ascii="Arial" w:hAnsi="Arial" w:cs="Arial"/>
          <w:sz w:val="22"/>
          <w:szCs w:val="22"/>
          <w:lang w:val="ru-RU"/>
        </w:rPr>
        <w:t>зи</w:t>
      </w:r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пројекта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r w:rsidRPr="000C5177">
        <w:rPr>
          <w:rFonts w:ascii="Arial" w:hAnsi="Arial" w:cs="Arial"/>
          <w:sz w:val="22"/>
          <w:szCs w:val="22"/>
          <w:lang w:val="ru-RU"/>
        </w:rPr>
        <w:t xml:space="preserve">ће бити разматрани само </w:t>
      </w:r>
      <w:r w:rsidRPr="000C5177">
        <w:rPr>
          <w:rFonts w:ascii="Arial" w:hAnsi="Arial" w:cs="Arial"/>
          <w:sz w:val="22"/>
          <w:szCs w:val="22"/>
          <w:lang w:val="sr-Cyrl-CS"/>
        </w:rPr>
        <w:t>ако</w:t>
      </w:r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испуњавају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следеће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формално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- </w:t>
      </w:r>
      <w:proofErr w:type="spellStart"/>
      <w:r w:rsidRPr="000C5177">
        <w:rPr>
          <w:rFonts w:ascii="Arial" w:hAnsi="Arial" w:cs="Arial"/>
          <w:sz w:val="22"/>
          <w:szCs w:val="22"/>
        </w:rPr>
        <w:t>правне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услове</w:t>
      </w:r>
      <w:proofErr w:type="spellEnd"/>
      <w:r w:rsidRPr="000C5177">
        <w:rPr>
          <w:rFonts w:ascii="Arial" w:hAnsi="Arial" w:cs="Arial"/>
          <w:sz w:val="22"/>
          <w:szCs w:val="22"/>
        </w:rPr>
        <w:t>:</w:t>
      </w:r>
    </w:p>
    <w:p w:rsidR="00753B7F" w:rsidRPr="000C5177" w:rsidRDefault="00753B7F" w:rsidP="005B67C3">
      <w:pPr>
        <w:widowControl w:val="0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0C5177">
        <w:rPr>
          <w:rFonts w:ascii="Arial" w:hAnsi="Arial" w:cs="Arial"/>
          <w:sz w:val="22"/>
          <w:szCs w:val="22"/>
        </w:rPr>
        <w:t>да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је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пријава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на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конкурс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поднета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на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прописаном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обрасцу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0C5177">
        <w:rPr>
          <w:rFonts w:ascii="Arial" w:hAnsi="Arial" w:cs="Arial"/>
          <w:sz w:val="22"/>
          <w:szCs w:val="22"/>
        </w:rPr>
        <w:t>Образац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број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1, </w:t>
      </w:r>
      <w:proofErr w:type="spellStart"/>
      <w:r w:rsidRPr="000C5177">
        <w:rPr>
          <w:rFonts w:ascii="Arial" w:hAnsi="Arial" w:cs="Arial"/>
          <w:sz w:val="22"/>
          <w:szCs w:val="22"/>
        </w:rPr>
        <w:t>читко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попуњен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0C5177">
        <w:rPr>
          <w:rFonts w:ascii="Arial" w:hAnsi="Arial" w:cs="Arial"/>
          <w:sz w:val="22"/>
          <w:szCs w:val="22"/>
        </w:rPr>
        <w:t>откуцан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или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одштампан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0C5177">
        <w:rPr>
          <w:rFonts w:ascii="Arial" w:hAnsi="Arial" w:cs="Arial"/>
          <w:sz w:val="22"/>
          <w:szCs w:val="22"/>
        </w:rPr>
        <w:t>ћириличним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писмом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, </w:t>
      </w:r>
      <w:r w:rsidRPr="000C5177">
        <w:rPr>
          <w:rFonts w:ascii="Arial" w:hAnsi="Arial" w:cs="Arial"/>
          <w:bCs/>
          <w:sz w:val="22"/>
          <w:szCs w:val="22"/>
          <w:lang w:val="sr-Cyrl-RS"/>
        </w:rPr>
        <w:t xml:space="preserve">у фонту </w:t>
      </w:r>
      <w:r w:rsidRPr="000C5177">
        <w:rPr>
          <w:rFonts w:ascii="Arial" w:hAnsi="Arial" w:cs="Arial"/>
          <w:bCs/>
          <w:sz w:val="22"/>
          <w:szCs w:val="22"/>
          <w:lang w:val="sr-Latn-RS"/>
        </w:rPr>
        <w:t>Arial</w:t>
      </w:r>
      <w:r w:rsidRPr="000C5177">
        <w:rPr>
          <w:rFonts w:ascii="Arial" w:hAnsi="Arial" w:cs="Arial"/>
          <w:bCs/>
          <w:sz w:val="22"/>
          <w:szCs w:val="22"/>
          <w:lang w:val="sr-Cyrl-RS"/>
        </w:rPr>
        <w:t xml:space="preserve"> 11</w:t>
      </w:r>
      <w:r w:rsidRPr="000C5177">
        <w:rPr>
          <w:rFonts w:ascii="Arial" w:hAnsi="Arial" w:cs="Arial"/>
          <w:sz w:val="22"/>
          <w:szCs w:val="22"/>
        </w:rPr>
        <w:t>;</w:t>
      </w:r>
    </w:p>
    <w:p w:rsidR="00753B7F" w:rsidRPr="000C5177" w:rsidRDefault="00753B7F" w:rsidP="005B67C3">
      <w:pPr>
        <w:widowControl w:val="0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0C5177">
        <w:rPr>
          <w:rFonts w:ascii="Arial" w:hAnsi="Arial" w:cs="Arial"/>
          <w:sz w:val="22"/>
          <w:szCs w:val="22"/>
        </w:rPr>
        <w:t>да</w:t>
      </w:r>
      <w:proofErr w:type="spellEnd"/>
      <w:proofErr w:type="gram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предлог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пројекта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садржи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све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елементе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из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члана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9. </w:t>
      </w:r>
      <w:proofErr w:type="spellStart"/>
      <w:r w:rsidRPr="000C5177">
        <w:rPr>
          <w:rFonts w:ascii="Arial" w:hAnsi="Arial" w:cs="Arial"/>
          <w:sz w:val="22"/>
          <w:szCs w:val="22"/>
        </w:rPr>
        <w:t>Правилника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0C5177">
        <w:rPr>
          <w:rFonts w:ascii="Arial" w:hAnsi="Arial" w:cs="Arial"/>
          <w:sz w:val="22"/>
          <w:szCs w:val="22"/>
        </w:rPr>
        <w:t>детаљан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опис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пројекта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0C5177">
        <w:rPr>
          <w:rFonts w:ascii="Arial" w:hAnsi="Arial" w:cs="Arial"/>
          <w:sz w:val="22"/>
          <w:szCs w:val="22"/>
        </w:rPr>
        <w:t>писаном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облику</w:t>
      </w:r>
      <w:proofErr w:type="spellEnd"/>
      <w:r w:rsidRPr="000C5177">
        <w:rPr>
          <w:rFonts w:ascii="Arial" w:hAnsi="Arial" w:cs="Arial"/>
          <w:sz w:val="22"/>
          <w:szCs w:val="22"/>
        </w:rPr>
        <w:t>);</w:t>
      </w:r>
    </w:p>
    <w:p w:rsidR="00753B7F" w:rsidRPr="000C5177" w:rsidRDefault="00753B7F" w:rsidP="005B67C3">
      <w:pPr>
        <w:widowControl w:val="0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0C5177">
        <w:rPr>
          <w:rFonts w:ascii="Arial" w:hAnsi="Arial" w:cs="Arial"/>
          <w:sz w:val="22"/>
          <w:szCs w:val="22"/>
        </w:rPr>
        <w:t>да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је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јасан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C5177">
        <w:rPr>
          <w:rFonts w:ascii="Arial" w:hAnsi="Arial" w:cs="Arial"/>
          <w:sz w:val="22"/>
          <w:szCs w:val="22"/>
        </w:rPr>
        <w:t>потпун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0C5177">
        <w:rPr>
          <w:rFonts w:ascii="Arial" w:hAnsi="Arial" w:cs="Arial"/>
          <w:sz w:val="22"/>
          <w:szCs w:val="22"/>
        </w:rPr>
        <w:t>истинит</w:t>
      </w:r>
      <w:proofErr w:type="spellEnd"/>
      <w:r w:rsidRPr="000C5177">
        <w:rPr>
          <w:rFonts w:ascii="Arial" w:hAnsi="Arial" w:cs="Arial"/>
          <w:sz w:val="22"/>
          <w:szCs w:val="22"/>
        </w:rPr>
        <w:t>;</w:t>
      </w:r>
    </w:p>
    <w:p w:rsidR="00753B7F" w:rsidRPr="000C5177" w:rsidRDefault="00753B7F" w:rsidP="005B67C3">
      <w:pPr>
        <w:widowControl w:val="0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0C5177">
        <w:rPr>
          <w:rFonts w:ascii="Arial" w:hAnsi="Arial" w:cs="Arial"/>
          <w:sz w:val="22"/>
          <w:szCs w:val="22"/>
        </w:rPr>
        <w:t>да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садржи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све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елементе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C5177">
        <w:rPr>
          <w:rFonts w:ascii="Arial" w:hAnsi="Arial" w:cs="Arial"/>
          <w:sz w:val="22"/>
          <w:szCs w:val="22"/>
        </w:rPr>
        <w:t>доказе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0C5177">
        <w:rPr>
          <w:rFonts w:ascii="Arial" w:hAnsi="Arial" w:cs="Arial"/>
          <w:sz w:val="22"/>
          <w:szCs w:val="22"/>
        </w:rPr>
        <w:t>прилоге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прописане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конкурсом</w:t>
      </w:r>
      <w:proofErr w:type="spellEnd"/>
      <w:r w:rsidRPr="000C5177">
        <w:rPr>
          <w:rFonts w:ascii="Arial" w:hAnsi="Arial" w:cs="Arial"/>
          <w:sz w:val="22"/>
          <w:szCs w:val="22"/>
        </w:rPr>
        <w:t>;</w:t>
      </w:r>
    </w:p>
    <w:p w:rsidR="00753B7F" w:rsidRPr="000C5177" w:rsidRDefault="00753B7F" w:rsidP="005B67C3">
      <w:pPr>
        <w:widowControl w:val="0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0C5177">
        <w:rPr>
          <w:rFonts w:ascii="Arial" w:hAnsi="Arial" w:cs="Arial"/>
          <w:sz w:val="22"/>
          <w:szCs w:val="22"/>
        </w:rPr>
        <w:t>да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је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поднет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0C5177">
        <w:rPr>
          <w:rFonts w:ascii="Arial" w:hAnsi="Arial" w:cs="Arial"/>
          <w:sz w:val="22"/>
          <w:szCs w:val="22"/>
        </w:rPr>
        <w:t>року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прописаном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конкурсом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C5177">
        <w:rPr>
          <w:rFonts w:ascii="Arial" w:hAnsi="Arial" w:cs="Arial"/>
          <w:sz w:val="22"/>
          <w:szCs w:val="22"/>
        </w:rPr>
        <w:t>као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и</w:t>
      </w:r>
    </w:p>
    <w:p w:rsidR="00753B7F" w:rsidRPr="000C5177" w:rsidRDefault="00753B7F" w:rsidP="005B67C3">
      <w:pPr>
        <w:widowControl w:val="0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0C5177">
        <w:rPr>
          <w:rFonts w:ascii="Arial" w:hAnsi="Arial" w:cs="Arial"/>
          <w:sz w:val="22"/>
          <w:szCs w:val="22"/>
        </w:rPr>
        <w:t>да</w:t>
      </w:r>
      <w:proofErr w:type="spellEnd"/>
      <w:proofErr w:type="gram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је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поднет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0C5177">
        <w:rPr>
          <w:rFonts w:ascii="Arial" w:hAnsi="Arial" w:cs="Arial"/>
          <w:sz w:val="22"/>
          <w:szCs w:val="22"/>
        </w:rPr>
        <w:t>броју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примерака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0C5177">
        <w:rPr>
          <w:rFonts w:ascii="Arial" w:hAnsi="Arial" w:cs="Arial"/>
          <w:sz w:val="22"/>
          <w:szCs w:val="22"/>
        </w:rPr>
        <w:t>на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начин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прописан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конкурсом</w:t>
      </w:r>
      <w:proofErr w:type="spellEnd"/>
      <w:r w:rsidRPr="000C5177">
        <w:rPr>
          <w:rFonts w:ascii="Arial" w:hAnsi="Arial" w:cs="Arial"/>
          <w:sz w:val="22"/>
          <w:szCs w:val="22"/>
        </w:rPr>
        <w:t>.</w:t>
      </w:r>
    </w:p>
    <w:p w:rsidR="00753B7F" w:rsidRPr="000C5177" w:rsidRDefault="00753B7F" w:rsidP="005B67C3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753B7F" w:rsidRPr="000C5177" w:rsidRDefault="00753B7F" w:rsidP="005B67C3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r w:rsidRPr="000C5177">
        <w:rPr>
          <w:rFonts w:ascii="Arial" w:hAnsi="Arial" w:cs="Arial"/>
          <w:sz w:val="22"/>
          <w:szCs w:val="22"/>
        </w:rPr>
        <w:t>Предлагачи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пројеката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су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0C5177">
        <w:rPr>
          <w:rFonts w:ascii="Arial" w:hAnsi="Arial" w:cs="Arial"/>
          <w:sz w:val="22"/>
          <w:szCs w:val="22"/>
        </w:rPr>
        <w:t>обавези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да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користе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обрасце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прописане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Правилником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о </w:t>
      </w:r>
      <w:r w:rsidRPr="000C5177">
        <w:rPr>
          <w:rFonts w:ascii="Arial" w:hAnsi="Arial" w:cs="Arial"/>
          <w:sz w:val="22"/>
          <w:szCs w:val="22"/>
          <w:lang w:val="sr-Cyrl-RS"/>
        </w:rPr>
        <w:t xml:space="preserve">условима, начину и поступку </w:t>
      </w:r>
      <w:r w:rsidRPr="000C5177">
        <w:rPr>
          <w:rFonts w:ascii="Arial" w:hAnsi="Arial" w:cs="Arial"/>
          <w:sz w:val="22"/>
          <w:szCs w:val="22"/>
          <w:lang w:val="sr-Cyrl-CS"/>
        </w:rPr>
        <w:t>избор</w:t>
      </w:r>
      <w:r w:rsidRPr="000C5177">
        <w:rPr>
          <w:rFonts w:ascii="Arial" w:hAnsi="Arial" w:cs="Arial"/>
          <w:sz w:val="22"/>
          <w:szCs w:val="22"/>
          <w:lang w:val="sr-Cyrl-RS"/>
        </w:rPr>
        <w:t>а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пројеката</w:t>
      </w:r>
      <w:r w:rsidRPr="000C5177">
        <w:rPr>
          <w:rFonts w:ascii="Arial" w:hAnsi="Arial" w:cs="Arial"/>
          <w:sz w:val="22"/>
          <w:szCs w:val="22"/>
          <w:lang w:val="ru-RU"/>
        </w:rPr>
        <w:t>,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програма и манифестација у култури који се финансирају </w:t>
      </w:r>
      <w:r w:rsidRPr="000C5177">
        <w:rPr>
          <w:rFonts w:ascii="Arial" w:hAnsi="Arial" w:cs="Arial"/>
          <w:sz w:val="22"/>
          <w:szCs w:val="22"/>
          <w:lang w:val="sr-Cyrl-RS"/>
        </w:rPr>
        <w:t>или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суфинансирају из буџета града Крагујевца</w:t>
      </w:r>
      <w:r w:rsidRPr="000C5177">
        <w:rPr>
          <w:rFonts w:ascii="Arial" w:hAnsi="Arial" w:cs="Arial"/>
          <w:sz w:val="22"/>
          <w:szCs w:val="22"/>
          <w:lang w:val="sr-Cyrl-RS"/>
        </w:rPr>
        <w:t xml:space="preserve"> </w:t>
      </w:r>
      <w:r w:rsidR="00F376DD">
        <w:rPr>
          <w:rFonts w:ascii="Arial" w:hAnsi="Arial" w:cs="Arial"/>
          <w:sz w:val="22"/>
          <w:szCs w:val="22"/>
          <w:lang w:val="sr-Cyrl-CS"/>
        </w:rPr>
        <w:t>(„</w:t>
      </w:r>
      <w:r w:rsidRPr="000C5177">
        <w:rPr>
          <w:rFonts w:ascii="Arial" w:hAnsi="Arial" w:cs="Arial"/>
          <w:sz w:val="22"/>
          <w:szCs w:val="22"/>
          <w:lang w:val="sr-Cyrl-CS"/>
        </w:rPr>
        <w:t>Службени лис</w:t>
      </w:r>
      <w:r w:rsidR="00F376DD">
        <w:rPr>
          <w:rFonts w:ascii="Arial" w:hAnsi="Arial" w:cs="Arial"/>
          <w:sz w:val="22"/>
          <w:szCs w:val="22"/>
          <w:lang w:val="sr-Cyrl-CS"/>
        </w:rPr>
        <w:t>т града Крагујевца</w:t>
      </w:r>
      <w:proofErr w:type="gramStart"/>
      <w:r w:rsidR="00F376DD">
        <w:rPr>
          <w:rFonts w:ascii="Arial" w:hAnsi="Arial" w:cs="Arial"/>
          <w:sz w:val="22"/>
          <w:szCs w:val="22"/>
          <w:lang w:val="sr-Cyrl-CS"/>
        </w:rPr>
        <w:t>“</w:t>
      </w:r>
      <w:r w:rsidRPr="000C5177">
        <w:rPr>
          <w:rFonts w:ascii="Arial" w:hAnsi="Arial" w:cs="Arial"/>
          <w:sz w:val="22"/>
          <w:szCs w:val="22"/>
          <w:lang w:val="sr-Cyrl-CS"/>
        </w:rPr>
        <w:t xml:space="preserve"> бр</w:t>
      </w:r>
      <w:r>
        <w:rPr>
          <w:rFonts w:ascii="Arial" w:hAnsi="Arial" w:cs="Arial"/>
          <w:sz w:val="22"/>
          <w:szCs w:val="22"/>
          <w:lang w:val="sr-Cyrl-CS"/>
        </w:rPr>
        <w:t>ој</w:t>
      </w:r>
      <w:proofErr w:type="gramEnd"/>
      <w:r>
        <w:rPr>
          <w:rFonts w:ascii="Arial" w:hAnsi="Arial" w:cs="Arial"/>
          <w:sz w:val="22"/>
          <w:szCs w:val="22"/>
          <w:lang w:val="sr-Cyrl-CS"/>
        </w:rPr>
        <w:t xml:space="preserve"> 28/23 – пречишћен текст</w:t>
      </w:r>
      <w:r w:rsidRPr="000C5177">
        <w:rPr>
          <w:rFonts w:ascii="Arial" w:hAnsi="Arial" w:cs="Arial"/>
          <w:sz w:val="22"/>
          <w:szCs w:val="22"/>
          <w:lang w:val="sr-Cyrl-RS"/>
        </w:rPr>
        <w:t>)</w:t>
      </w:r>
      <w:r w:rsidRPr="000C5177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0C5177">
        <w:rPr>
          <w:rFonts w:ascii="Arial" w:hAnsi="Arial" w:cs="Arial"/>
          <w:sz w:val="22"/>
          <w:szCs w:val="22"/>
        </w:rPr>
        <w:t>то</w:t>
      </w:r>
      <w:proofErr w:type="spellEnd"/>
      <w:r w:rsidRPr="000C5177">
        <w:rPr>
          <w:rFonts w:ascii="Arial" w:hAnsi="Arial" w:cs="Arial"/>
          <w:sz w:val="22"/>
          <w:szCs w:val="22"/>
        </w:rPr>
        <w:t>:</w:t>
      </w:r>
    </w:p>
    <w:p w:rsidR="00753B7F" w:rsidRPr="000C5177" w:rsidRDefault="00753B7F" w:rsidP="005B67C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0C5177">
        <w:rPr>
          <w:rFonts w:ascii="Arial" w:hAnsi="Arial" w:cs="Arial"/>
          <w:sz w:val="22"/>
          <w:szCs w:val="22"/>
        </w:rPr>
        <w:t>Образац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број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1 - </w:t>
      </w:r>
      <w:proofErr w:type="spellStart"/>
      <w:r w:rsidRPr="000C5177">
        <w:rPr>
          <w:rFonts w:ascii="Arial" w:hAnsi="Arial" w:cs="Arial"/>
          <w:sz w:val="22"/>
          <w:szCs w:val="22"/>
        </w:rPr>
        <w:t>Пријава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на</w:t>
      </w:r>
      <w:proofErr w:type="spellEnd"/>
      <w:r w:rsidRPr="000C5177">
        <w:rPr>
          <w:rFonts w:ascii="Arial" w:hAnsi="Arial" w:cs="Arial"/>
          <w:bCs/>
          <w:color w:val="000000"/>
          <w:sz w:val="22"/>
          <w:szCs w:val="22"/>
          <w:lang w:val="sr-Cyrl-RS"/>
        </w:rPr>
        <w:t xml:space="preserve"> Јавни конкурс за финансирање/суфинансирање</w:t>
      </w:r>
      <w:r w:rsidRPr="000C5177">
        <w:rPr>
          <w:rFonts w:ascii="Arial" w:hAnsi="Arial" w:cs="Arial"/>
          <w:sz w:val="22"/>
          <w:szCs w:val="22"/>
        </w:rPr>
        <w:t xml:space="preserve"> </w:t>
      </w:r>
      <w:r w:rsidRPr="000C5177">
        <w:rPr>
          <w:rFonts w:ascii="Arial" w:hAnsi="Arial" w:cs="Arial"/>
          <w:bCs/>
          <w:color w:val="000000"/>
          <w:sz w:val="22"/>
          <w:szCs w:val="22"/>
          <w:lang w:val="sr-Cyrl-RS"/>
        </w:rPr>
        <w:t>програма/проје-ката/манифестација</w:t>
      </w:r>
      <w:r w:rsidRPr="000C5177">
        <w:rPr>
          <w:rFonts w:ascii="Arial" w:hAnsi="Arial" w:cs="Arial"/>
          <w:sz w:val="22"/>
          <w:szCs w:val="22"/>
        </w:rPr>
        <w:t xml:space="preserve"> </w:t>
      </w:r>
      <w:r w:rsidRPr="000C5177">
        <w:rPr>
          <w:rFonts w:ascii="Arial" w:hAnsi="Arial" w:cs="Arial"/>
          <w:bCs/>
          <w:color w:val="000000"/>
          <w:sz w:val="22"/>
          <w:szCs w:val="22"/>
          <w:lang w:val="sr-Cyrl-RS"/>
        </w:rPr>
        <w:t xml:space="preserve">у области културе из буџета града Крагујевца </w:t>
      </w:r>
      <w:proofErr w:type="gramStart"/>
      <w:r w:rsidRPr="000C5177">
        <w:rPr>
          <w:rFonts w:ascii="Arial" w:hAnsi="Arial" w:cs="Arial"/>
          <w:bCs/>
          <w:color w:val="000000"/>
          <w:sz w:val="22"/>
          <w:szCs w:val="22"/>
          <w:lang w:val="sr-Cyrl-RS"/>
        </w:rPr>
        <w:t xml:space="preserve">у  </w:t>
      </w:r>
      <w:r w:rsidRPr="000C5177">
        <w:rPr>
          <w:rFonts w:ascii="Arial" w:hAnsi="Arial" w:cs="Arial"/>
          <w:bCs/>
          <w:sz w:val="22"/>
          <w:szCs w:val="22"/>
          <w:lang w:val="sr-Cyrl-RS"/>
        </w:rPr>
        <w:t>202</w:t>
      </w:r>
      <w:r>
        <w:rPr>
          <w:rFonts w:ascii="Arial" w:hAnsi="Arial" w:cs="Arial"/>
          <w:bCs/>
          <w:sz w:val="22"/>
          <w:szCs w:val="22"/>
          <w:lang w:val="sr-Cyrl-RS"/>
        </w:rPr>
        <w:t>4</w:t>
      </w:r>
      <w:proofErr w:type="gramEnd"/>
      <w:r w:rsidRPr="000C5177">
        <w:rPr>
          <w:rFonts w:ascii="Arial" w:hAnsi="Arial" w:cs="Arial"/>
          <w:bCs/>
          <w:sz w:val="22"/>
          <w:szCs w:val="22"/>
          <w:lang w:val="sr-Cyrl-RS"/>
        </w:rPr>
        <w:t>.</w:t>
      </w:r>
      <w:r w:rsidRPr="000C5177">
        <w:rPr>
          <w:rFonts w:ascii="Arial" w:hAnsi="Arial" w:cs="Arial"/>
          <w:bCs/>
          <w:color w:val="000000"/>
          <w:sz w:val="22"/>
          <w:szCs w:val="22"/>
          <w:lang w:val="sr-Cyrl-RS"/>
        </w:rPr>
        <w:t xml:space="preserve"> години;</w:t>
      </w:r>
    </w:p>
    <w:p w:rsidR="00753B7F" w:rsidRPr="000C5177" w:rsidRDefault="00753B7F" w:rsidP="005B67C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0C5177">
        <w:rPr>
          <w:rFonts w:ascii="Arial" w:hAnsi="Arial" w:cs="Arial"/>
          <w:sz w:val="22"/>
          <w:szCs w:val="22"/>
        </w:rPr>
        <w:t>Образац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број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2 и 2а – </w:t>
      </w:r>
      <w:proofErr w:type="spellStart"/>
      <w:r w:rsidRPr="000C5177">
        <w:rPr>
          <w:rFonts w:ascii="Arial" w:hAnsi="Arial" w:cs="Arial"/>
          <w:sz w:val="22"/>
          <w:szCs w:val="22"/>
        </w:rPr>
        <w:t>Изјава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0C5177">
        <w:rPr>
          <w:rFonts w:ascii="Arial" w:hAnsi="Arial" w:cs="Arial"/>
          <w:sz w:val="22"/>
          <w:szCs w:val="22"/>
        </w:rPr>
        <w:t>прихватању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обавезе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; </w:t>
      </w:r>
    </w:p>
    <w:p w:rsidR="00753B7F" w:rsidRPr="000C5177" w:rsidRDefault="00753B7F" w:rsidP="005B67C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0C5177">
        <w:rPr>
          <w:rFonts w:ascii="Arial" w:hAnsi="Arial" w:cs="Arial"/>
          <w:sz w:val="22"/>
          <w:szCs w:val="22"/>
        </w:rPr>
        <w:t>Образац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број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3 – </w:t>
      </w:r>
      <w:proofErr w:type="spellStart"/>
      <w:r w:rsidRPr="000C5177">
        <w:rPr>
          <w:rFonts w:ascii="Arial" w:hAnsi="Arial" w:cs="Arial"/>
          <w:sz w:val="22"/>
          <w:szCs w:val="22"/>
        </w:rPr>
        <w:t>Изјава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носиоца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пројекта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; </w:t>
      </w:r>
    </w:p>
    <w:p w:rsidR="00753B7F" w:rsidRPr="000C5177" w:rsidRDefault="00753B7F" w:rsidP="005B67C3">
      <w:pPr>
        <w:numPr>
          <w:ilvl w:val="0"/>
          <w:numId w:val="10"/>
        </w:numPr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0C5177">
        <w:rPr>
          <w:rFonts w:ascii="Arial" w:hAnsi="Arial" w:cs="Arial"/>
          <w:sz w:val="22"/>
          <w:szCs w:val="22"/>
        </w:rPr>
        <w:t>Образац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број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4 –</w:t>
      </w:r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Периодични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извештај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>;</w:t>
      </w:r>
    </w:p>
    <w:p w:rsidR="00753B7F" w:rsidRPr="000C5177" w:rsidRDefault="00753B7F" w:rsidP="005B67C3">
      <w:pPr>
        <w:numPr>
          <w:ilvl w:val="0"/>
          <w:numId w:val="10"/>
        </w:numPr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0C5177">
        <w:rPr>
          <w:rFonts w:ascii="Arial" w:hAnsi="Arial" w:cs="Arial"/>
          <w:sz w:val="22"/>
          <w:szCs w:val="22"/>
        </w:rPr>
        <w:t>Образац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број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5 - </w:t>
      </w:r>
      <w:proofErr w:type="spellStart"/>
      <w:r w:rsidRPr="000C5177">
        <w:rPr>
          <w:rFonts w:ascii="Arial" w:hAnsi="Arial" w:cs="Arial"/>
          <w:sz w:val="22"/>
          <w:szCs w:val="22"/>
        </w:rPr>
        <w:t>Завршни</w:t>
      </w:r>
      <w:proofErr w:type="spellEnd"/>
      <w:r w:rsidRPr="000C51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sz w:val="22"/>
          <w:szCs w:val="22"/>
        </w:rPr>
        <w:t>извештај</w:t>
      </w:r>
      <w:proofErr w:type="spellEnd"/>
      <w:r w:rsidRPr="000C5177">
        <w:rPr>
          <w:rFonts w:ascii="Arial" w:hAnsi="Arial" w:cs="Arial"/>
          <w:sz w:val="22"/>
          <w:szCs w:val="22"/>
        </w:rPr>
        <w:t>.</w:t>
      </w:r>
    </w:p>
    <w:p w:rsidR="00753B7F" w:rsidRPr="000C5177" w:rsidRDefault="00753B7F" w:rsidP="005B67C3">
      <w:pPr>
        <w:ind w:left="900"/>
        <w:jc w:val="both"/>
        <w:rPr>
          <w:rFonts w:ascii="Arial" w:hAnsi="Arial" w:cs="Arial"/>
          <w:color w:val="000000"/>
          <w:sz w:val="22"/>
          <w:szCs w:val="22"/>
        </w:rPr>
      </w:pPr>
    </w:p>
    <w:p w:rsidR="00753B7F" w:rsidRPr="000C5177" w:rsidRDefault="00753B7F" w:rsidP="005B67C3">
      <w:pPr>
        <w:ind w:firstLine="720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proofErr w:type="gramStart"/>
      <w:r w:rsidRPr="000C5177">
        <w:rPr>
          <w:rFonts w:ascii="Arial" w:hAnsi="Arial" w:cs="Arial"/>
          <w:color w:val="000000"/>
          <w:sz w:val="22"/>
          <w:szCs w:val="22"/>
        </w:rPr>
        <w:t>Наведени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обрасци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су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саставни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део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Конкурса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и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доступни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су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на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званичној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интернет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страници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Града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све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време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трајања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конкурса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>.</w:t>
      </w:r>
      <w:proofErr w:type="gramEnd"/>
      <w:r w:rsidRPr="000C5177">
        <w:rPr>
          <w:rFonts w:ascii="Arial" w:hAnsi="Arial" w:cs="Arial"/>
          <w:sz w:val="22"/>
          <w:szCs w:val="22"/>
          <w:lang w:val="sr-Cyrl-RS"/>
        </w:rPr>
        <w:t xml:space="preserve"> </w:t>
      </w:r>
    </w:p>
    <w:p w:rsidR="00753B7F" w:rsidRPr="000C5177" w:rsidRDefault="00753B7F" w:rsidP="005B67C3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val="sr-Latn-CS"/>
        </w:rPr>
      </w:pPr>
    </w:p>
    <w:p w:rsidR="00753B7F" w:rsidRPr="000C5177" w:rsidRDefault="00753B7F" w:rsidP="005B67C3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0C5177">
        <w:rPr>
          <w:rFonts w:ascii="Arial" w:hAnsi="Arial" w:cs="Arial"/>
          <w:b/>
          <w:sz w:val="22"/>
          <w:szCs w:val="22"/>
          <w:lang w:val="sr-Latn-CS"/>
        </w:rPr>
        <w:t>VI</w:t>
      </w:r>
      <w:r w:rsidRPr="000C5177">
        <w:rPr>
          <w:rFonts w:ascii="Arial" w:hAnsi="Arial" w:cs="Arial"/>
          <w:b/>
          <w:sz w:val="22"/>
          <w:szCs w:val="22"/>
          <w:lang w:val="sr-Cyrl-CS"/>
        </w:rPr>
        <w:t xml:space="preserve">   </w:t>
      </w:r>
      <w:r w:rsidRPr="000C5177">
        <w:rPr>
          <w:rFonts w:ascii="Arial" w:hAnsi="Arial" w:cs="Arial"/>
          <w:b/>
          <w:sz w:val="22"/>
          <w:szCs w:val="22"/>
          <w:lang w:val="sr-Cyrl-RS"/>
        </w:rPr>
        <w:t>Начин и рокови</w:t>
      </w:r>
      <w:r w:rsidRPr="000C5177">
        <w:rPr>
          <w:rFonts w:ascii="Arial" w:hAnsi="Arial" w:cs="Arial"/>
          <w:b/>
          <w:sz w:val="22"/>
          <w:szCs w:val="22"/>
          <w:lang w:val="sr-Cyrl-CS"/>
        </w:rPr>
        <w:t xml:space="preserve"> за доношење</w:t>
      </w:r>
      <w:r w:rsidRPr="000C5177">
        <w:rPr>
          <w:rFonts w:ascii="Arial" w:hAnsi="Arial" w:cs="Arial"/>
          <w:b/>
          <w:sz w:val="22"/>
          <w:szCs w:val="22"/>
          <w:lang w:val="sr-Cyrl-RS"/>
        </w:rPr>
        <w:t xml:space="preserve"> и</w:t>
      </w:r>
      <w:r w:rsidRPr="000C5177">
        <w:rPr>
          <w:rFonts w:ascii="Arial" w:hAnsi="Arial" w:cs="Arial"/>
          <w:b/>
          <w:sz w:val="22"/>
          <w:szCs w:val="22"/>
          <w:lang w:val="sr-Cyrl-CS"/>
        </w:rPr>
        <w:t xml:space="preserve"> објављивање одлуке</w:t>
      </w:r>
      <w:r w:rsidRPr="000C5177">
        <w:rPr>
          <w:rFonts w:ascii="Arial" w:hAnsi="Arial" w:cs="Arial"/>
          <w:b/>
          <w:sz w:val="22"/>
          <w:szCs w:val="22"/>
          <w:lang w:val="sr-Cyrl-RS"/>
        </w:rPr>
        <w:t>, као и закључивање  уговора</w:t>
      </w:r>
    </w:p>
    <w:p w:rsidR="00753B7F" w:rsidRPr="000C5177" w:rsidRDefault="00753B7F" w:rsidP="005B67C3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753B7F" w:rsidRPr="000C5177" w:rsidRDefault="00753B7F" w:rsidP="005B67C3">
      <w:pPr>
        <w:ind w:firstLine="720"/>
        <w:jc w:val="both"/>
        <w:rPr>
          <w:rFonts w:ascii="Arial" w:hAnsi="Arial" w:cs="Arial"/>
          <w:color w:val="000000"/>
          <w:sz w:val="22"/>
          <w:szCs w:val="22"/>
          <w:lang w:val="sr-Cyrl-RS"/>
        </w:rPr>
      </w:pPr>
      <w:r w:rsidRPr="000C5177">
        <w:rPr>
          <w:rFonts w:ascii="Arial" w:hAnsi="Arial" w:cs="Arial"/>
          <w:color w:val="000000"/>
          <w:sz w:val="22"/>
          <w:szCs w:val="22"/>
          <w:lang w:val="sr-Cyrl-RS"/>
        </w:rPr>
        <w:t xml:space="preserve">Градско веће, на основу предлога Комисије, доноси одлуку </w:t>
      </w:r>
      <w:r w:rsidRPr="000C5177">
        <w:rPr>
          <w:rFonts w:ascii="Arial" w:hAnsi="Arial" w:cs="Arial"/>
          <w:sz w:val="22"/>
          <w:szCs w:val="22"/>
          <w:lang w:val="sr-Cyrl-RS"/>
        </w:rPr>
        <w:t>о пројектима у области културе који ће се финансирати, односно суфинансирати средствима буџета Града у 202</w:t>
      </w:r>
      <w:r>
        <w:rPr>
          <w:rFonts w:ascii="Arial" w:hAnsi="Arial" w:cs="Arial"/>
          <w:sz w:val="22"/>
          <w:szCs w:val="22"/>
          <w:lang w:val="sr-Cyrl-RS"/>
        </w:rPr>
        <w:t>4</w:t>
      </w:r>
      <w:r w:rsidRPr="000C5177">
        <w:rPr>
          <w:rFonts w:ascii="Arial" w:hAnsi="Arial" w:cs="Arial"/>
          <w:sz w:val="22"/>
          <w:szCs w:val="22"/>
          <w:lang w:val="sr-Cyrl-RS"/>
        </w:rPr>
        <w:t>. години</w:t>
      </w:r>
      <w:r w:rsidRPr="000C5177">
        <w:rPr>
          <w:rFonts w:ascii="Arial" w:hAnsi="Arial" w:cs="Arial"/>
          <w:color w:val="000000"/>
          <w:sz w:val="22"/>
          <w:szCs w:val="22"/>
          <w:lang w:val="sr-Cyrl-RS"/>
        </w:rPr>
        <w:t xml:space="preserve">, најкасније </w:t>
      </w:r>
      <w:r w:rsidRPr="000C5177">
        <w:rPr>
          <w:rFonts w:ascii="Arial" w:hAnsi="Arial" w:cs="Arial"/>
          <w:sz w:val="22"/>
          <w:szCs w:val="22"/>
          <w:lang w:val="sr-Cyrl-RS"/>
        </w:rPr>
        <w:t>60</w:t>
      </w:r>
      <w:r w:rsidRPr="000C5177">
        <w:rPr>
          <w:rFonts w:ascii="Arial" w:hAnsi="Arial" w:cs="Arial"/>
          <w:color w:val="000000"/>
          <w:sz w:val="22"/>
          <w:szCs w:val="22"/>
          <w:lang w:val="sr-Cyrl-RS"/>
        </w:rPr>
        <w:t xml:space="preserve"> дана од дана завршетка подношења пријава на Конкурс. </w:t>
      </w:r>
    </w:p>
    <w:p w:rsidR="00753B7F" w:rsidRPr="000C5177" w:rsidRDefault="00753B7F" w:rsidP="005B67C3">
      <w:pPr>
        <w:ind w:firstLine="720"/>
        <w:jc w:val="both"/>
        <w:rPr>
          <w:rFonts w:ascii="Arial" w:hAnsi="Arial" w:cs="Arial"/>
          <w:b/>
          <w:color w:val="000000"/>
          <w:sz w:val="22"/>
          <w:szCs w:val="22"/>
          <w:lang w:val="sr-Cyrl-RS"/>
        </w:rPr>
      </w:pPr>
      <w:r w:rsidRPr="000C5177">
        <w:rPr>
          <w:rFonts w:ascii="Arial" w:hAnsi="Arial" w:cs="Arial"/>
          <w:color w:val="000000"/>
          <w:sz w:val="22"/>
          <w:szCs w:val="22"/>
          <w:lang w:val="sr-Cyrl-RS"/>
        </w:rPr>
        <w:t>Одлука Градског већа о</w:t>
      </w:r>
      <w:r w:rsidRPr="000C5177">
        <w:rPr>
          <w:rFonts w:ascii="Arial" w:hAnsi="Arial" w:cs="Arial"/>
          <w:color w:val="000000"/>
          <w:sz w:val="22"/>
          <w:szCs w:val="22"/>
          <w:lang w:val="sr-Cyrl-CS"/>
        </w:rPr>
        <w:t>бјављ</w:t>
      </w:r>
      <w:r w:rsidRPr="000C5177">
        <w:rPr>
          <w:rFonts w:ascii="Arial" w:hAnsi="Arial" w:cs="Arial"/>
          <w:color w:val="000000"/>
          <w:sz w:val="22"/>
          <w:szCs w:val="22"/>
          <w:lang w:val="sr-Cyrl-RS"/>
        </w:rPr>
        <w:t>ује се</w:t>
      </w:r>
      <w:r w:rsidRPr="000C5177">
        <w:rPr>
          <w:rFonts w:ascii="Arial" w:hAnsi="Arial" w:cs="Arial"/>
          <w:color w:val="000000"/>
          <w:sz w:val="22"/>
          <w:szCs w:val="22"/>
          <w:lang w:val="sr-Cyrl-CS"/>
        </w:rPr>
        <w:t xml:space="preserve"> </w:t>
      </w:r>
      <w:r w:rsidRPr="000C5177">
        <w:rPr>
          <w:rFonts w:ascii="Arial" w:hAnsi="Arial" w:cs="Arial"/>
          <w:color w:val="000000"/>
          <w:sz w:val="22"/>
          <w:szCs w:val="22"/>
          <w:lang w:val="sr-Cyrl-RS"/>
        </w:rPr>
        <w:t xml:space="preserve">у </w:t>
      </w:r>
      <w:r w:rsidR="00F376DD">
        <w:rPr>
          <w:rFonts w:ascii="Arial" w:hAnsi="Arial" w:cs="Arial"/>
          <w:sz w:val="22"/>
          <w:szCs w:val="22"/>
          <w:lang w:val="sr-Cyrl-RS"/>
        </w:rPr>
        <w:t>„</w:t>
      </w:r>
      <w:r w:rsidRPr="000C5177">
        <w:rPr>
          <w:rFonts w:ascii="Arial" w:hAnsi="Arial" w:cs="Arial"/>
          <w:sz w:val="22"/>
          <w:szCs w:val="22"/>
          <w:lang w:val="ru-RU"/>
        </w:rPr>
        <w:t>Службен</w:t>
      </w:r>
      <w:r w:rsidRPr="000C5177">
        <w:rPr>
          <w:rFonts w:ascii="Arial" w:hAnsi="Arial" w:cs="Arial"/>
          <w:sz w:val="22"/>
          <w:szCs w:val="22"/>
          <w:lang w:val="sr-Cyrl-RS"/>
        </w:rPr>
        <w:t>ом</w:t>
      </w:r>
      <w:r w:rsidRPr="000C5177">
        <w:rPr>
          <w:rFonts w:ascii="Arial" w:hAnsi="Arial" w:cs="Arial"/>
          <w:sz w:val="22"/>
          <w:szCs w:val="22"/>
          <w:lang w:val="ru-RU"/>
        </w:rPr>
        <w:t xml:space="preserve"> лист</w:t>
      </w:r>
      <w:r w:rsidRPr="000C5177">
        <w:rPr>
          <w:rFonts w:ascii="Arial" w:hAnsi="Arial" w:cs="Arial"/>
          <w:sz w:val="22"/>
          <w:szCs w:val="22"/>
          <w:lang w:val="sr-Cyrl-RS"/>
        </w:rPr>
        <w:t>у</w:t>
      </w:r>
      <w:r w:rsidR="00F376DD">
        <w:rPr>
          <w:rFonts w:ascii="Arial" w:hAnsi="Arial" w:cs="Arial"/>
          <w:sz w:val="22"/>
          <w:szCs w:val="22"/>
          <w:lang w:val="ru-RU"/>
        </w:rPr>
        <w:t xml:space="preserve"> града Крагујевца</w:t>
      </w:r>
      <w:r w:rsidR="00F376DD" w:rsidRPr="00F376DD">
        <w:rPr>
          <w:rFonts w:ascii="Arial" w:hAnsi="Arial" w:cs="Arial"/>
          <w:sz w:val="22"/>
          <w:szCs w:val="22"/>
          <w:lang w:val="sr-Cyrl-CS"/>
        </w:rPr>
        <w:t>“</w:t>
      </w:r>
      <w:r w:rsidRPr="000C5177">
        <w:rPr>
          <w:rFonts w:ascii="Arial" w:hAnsi="Arial" w:cs="Arial"/>
          <w:color w:val="000000"/>
          <w:sz w:val="22"/>
          <w:szCs w:val="22"/>
          <w:lang w:val="sr-Cyrl-RS"/>
        </w:rPr>
        <w:t xml:space="preserve"> и </w:t>
      </w:r>
      <w:r w:rsidRPr="000C5177">
        <w:rPr>
          <w:rFonts w:ascii="Arial" w:hAnsi="Arial" w:cs="Arial"/>
          <w:color w:val="000000"/>
          <w:sz w:val="22"/>
          <w:szCs w:val="22"/>
          <w:lang w:val="sr-Cyrl-CS"/>
        </w:rPr>
        <w:t>на званичној интернет страници града Крагујевца</w:t>
      </w:r>
      <w:r w:rsidRPr="000C5177">
        <w:rPr>
          <w:rFonts w:ascii="Arial" w:hAnsi="Arial" w:cs="Arial"/>
          <w:color w:val="000000"/>
          <w:sz w:val="22"/>
          <w:szCs w:val="22"/>
          <w:lang w:val="sr-Cyrl-RS"/>
        </w:rPr>
        <w:t>.</w:t>
      </w:r>
      <w:r w:rsidRPr="000C5177">
        <w:rPr>
          <w:rFonts w:ascii="Arial" w:hAnsi="Arial" w:cs="Arial"/>
          <w:b/>
          <w:color w:val="000000"/>
          <w:sz w:val="22"/>
          <w:szCs w:val="22"/>
          <w:lang w:val="sr-Cyrl-RS"/>
        </w:rPr>
        <w:t xml:space="preserve"> </w:t>
      </w:r>
    </w:p>
    <w:p w:rsidR="00753B7F" w:rsidRPr="006E4BF3" w:rsidRDefault="00753B7F" w:rsidP="00F376DD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0C5177">
        <w:rPr>
          <w:rFonts w:ascii="Arial" w:hAnsi="Arial" w:cs="Arial"/>
          <w:sz w:val="22"/>
          <w:szCs w:val="22"/>
          <w:lang w:val="sr-Cyrl-RS"/>
        </w:rPr>
        <w:t>Са предлагачем, односно носиоцем изабраног пројекта Град ће закључити угов</w:t>
      </w:r>
      <w:r w:rsidR="00F376DD">
        <w:rPr>
          <w:rFonts w:ascii="Arial" w:hAnsi="Arial" w:cs="Arial"/>
          <w:sz w:val="22"/>
          <w:szCs w:val="22"/>
          <w:lang w:val="sr-Cyrl-RS"/>
        </w:rPr>
        <w:t>ор</w:t>
      </w:r>
      <w:r w:rsidR="0010545C">
        <w:rPr>
          <w:rFonts w:ascii="Arial" w:hAnsi="Arial" w:cs="Arial"/>
          <w:sz w:val="22"/>
          <w:szCs w:val="22"/>
          <w:lang w:val="sr-Cyrl-RS"/>
        </w:rPr>
        <w:t xml:space="preserve"> о финансирању/суфинансирању, а </w:t>
      </w:r>
      <w:r w:rsidRPr="000C5177">
        <w:rPr>
          <w:rFonts w:ascii="Arial" w:hAnsi="Arial" w:cs="Arial"/>
          <w:sz w:val="22"/>
          <w:szCs w:val="22"/>
          <w:lang w:val="sr-Cyrl-RS"/>
        </w:rPr>
        <w:t xml:space="preserve">припадајући износ средстава за финансирање/суфинансирање пројекта исплаћиваће се на наменски подрачун (предлагача/носиоца) отворен у Управи за трезор, у складу са Правилником о начину утврђивања и евидентирања корисника јавних средстава и о условима и начину за </w:t>
      </w:r>
      <w:r w:rsidRPr="006E4BF3">
        <w:rPr>
          <w:rFonts w:ascii="Arial" w:hAnsi="Arial" w:cs="Arial"/>
          <w:sz w:val="22"/>
          <w:szCs w:val="22"/>
          <w:lang w:val="sr-Cyrl-RS"/>
        </w:rPr>
        <w:t>отварање и укидање под</w:t>
      </w:r>
      <w:r w:rsidR="00F376DD">
        <w:rPr>
          <w:rFonts w:ascii="Arial" w:hAnsi="Arial" w:cs="Arial"/>
          <w:sz w:val="22"/>
          <w:szCs w:val="22"/>
          <w:lang w:val="sr-Cyrl-RS"/>
        </w:rPr>
        <w:t>рачуна код Управе за трезор  („Службени гласник РС“</w:t>
      </w:r>
      <w:r w:rsidRPr="006E4BF3">
        <w:rPr>
          <w:rFonts w:ascii="Arial" w:hAnsi="Arial" w:cs="Arial"/>
          <w:sz w:val="22"/>
          <w:szCs w:val="22"/>
          <w:lang w:val="sr-Cyrl-RS"/>
        </w:rPr>
        <w:t xml:space="preserve">  број 11/23 и 84/23). </w:t>
      </w:r>
    </w:p>
    <w:p w:rsidR="00753B7F" w:rsidRPr="006E4BF3" w:rsidRDefault="00753B7F" w:rsidP="005B67C3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sr-Cyrl-RS"/>
        </w:rPr>
      </w:pPr>
    </w:p>
    <w:p w:rsidR="00753B7F" w:rsidRPr="000C5177" w:rsidRDefault="00753B7F" w:rsidP="005B67C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RS"/>
        </w:rPr>
      </w:pPr>
      <w:r w:rsidRPr="000C5177">
        <w:rPr>
          <w:rFonts w:ascii="Arial" w:hAnsi="Arial" w:cs="Arial"/>
          <w:b/>
          <w:bCs/>
          <w:sz w:val="22"/>
          <w:szCs w:val="22"/>
          <w:lang w:val="sr-Cyrl-RS"/>
        </w:rPr>
        <w:lastRenderedPageBreak/>
        <w:t xml:space="preserve">НАПОМЕНА: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Предлог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пројекта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са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пратећом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документацијом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  <w:u w:val="single"/>
        </w:rPr>
        <w:t>доставља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  <w:u w:val="single"/>
        </w:rPr>
        <w:t>се</w:t>
      </w:r>
      <w:proofErr w:type="spellEnd"/>
      <w:r w:rsidRPr="000C5177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  <w:u w:val="single"/>
        </w:rPr>
        <w:t>искључиво</w:t>
      </w:r>
      <w:proofErr w:type="spellEnd"/>
      <w:r w:rsidRPr="000C5177">
        <w:rPr>
          <w:rFonts w:ascii="Arial" w:hAnsi="Arial" w:cs="Arial"/>
          <w:color w:val="000000"/>
          <w:sz w:val="22"/>
          <w:szCs w:val="22"/>
          <w:u w:val="single"/>
        </w:rPr>
        <w:t xml:space="preserve"> у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  <w:u w:val="single"/>
        </w:rPr>
        <w:t>једној</w:t>
      </w:r>
      <w:proofErr w:type="spellEnd"/>
      <w:r w:rsidRPr="000C5177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  <w:u w:val="single"/>
        </w:rPr>
        <w:t>коверти</w:t>
      </w:r>
      <w:proofErr w:type="spellEnd"/>
      <w:r w:rsidRPr="000C5177">
        <w:rPr>
          <w:rFonts w:ascii="Arial" w:hAnsi="Arial" w:cs="Arial"/>
          <w:color w:val="000000"/>
          <w:sz w:val="22"/>
          <w:szCs w:val="22"/>
          <w:u w:val="single"/>
        </w:rPr>
        <w:t xml:space="preserve"> (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  <w:u w:val="single"/>
        </w:rPr>
        <w:t>оба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  <w:u w:val="single"/>
        </w:rPr>
        <w:t>примерка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  <w:u w:val="single"/>
        </w:rPr>
        <w:t>)</w:t>
      </w:r>
      <w:r w:rsidRPr="000C5177">
        <w:rPr>
          <w:rFonts w:ascii="Arial" w:hAnsi="Arial" w:cs="Arial"/>
          <w:color w:val="000000"/>
          <w:sz w:val="22"/>
          <w:szCs w:val="22"/>
        </w:rPr>
        <w:t xml:space="preserve">, у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супротном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сматраће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се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да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не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испуњава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формалне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услове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за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избор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и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неће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бити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предмет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разматрања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 xml:space="preserve"> и </w:t>
      </w:r>
      <w:proofErr w:type="spellStart"/>
      <w:r w:rsidRPr="000C5177">
        <w:rPr>
          <w:rFonts w:ascii="Arial" w:hAnsi="Arial" w:cs="Arial"/>
          <w:color w:val="000000"/>
          <w:sz w:val="22"/>
          <w:szCs w:val="22"/>
        </w:rPr>
        <w:t>одлучивања</w:t>
      </w:r>
      <w:proofErr w:type="spellEnd"/>
      <w:r w:rsidRPr="000C5177">
        <w:rPr>
          <w:rFonts w:ascii="Arial" w:hAnsi="Arial" w:cs="Arial"/>
          <w:color w:val="000000"/>
          <w:sz w:val="22"/>
          <w:szCs w:val="22"/>
        </w:rPr>
        <w:t>.</w:t>
      </w:r>
      <w:r w:rsidRPr="000C5177">
        <w:rPr>
          <w:rFonts w:ascii="Arial" w:hAnsi="Arial" w:cs="Arial"/>
          <w:sz w:val="22"/>
          <w:szCs w:val="22"/>
          <w:lang w:val="sr-Cyrl-RS"/>
        </w:rPr>
        <w:t xml:space="preserve"> </w:t>
      </w:r>
    </w:p>
    <w:p w:rsidR="00753B7F" w:rsidRDefault="00753B7F" w:rsidP="005B67C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RS"/>
        </w:rPr>
      </w:pPr>
      <w:r w:rsidRPr="000C5177">
        <w:rPr>
          <w:rFonts w:ascii="Arial" w:hAnsi="Arial" w:cs="Arial"/>
          <w:sz w:val="22"/>
          <w:szCs w:val="22"/>
          <w:lang w:val="sr-Cyrl-RS"/>
        </w:rPr>
        <w:t xml:space="preserve">          </w:t>
      </w:r>
      <w:r w:rsidRPr="000C5177">
        <w:rPr>
          <w:rFonts w:ascii="Arial" w:hAnsi="Arial" w:cs="Arial"/>
          <w:sz w:val="22"/>
          <w:szCs w:val="22"/>
        </w:rPr>
        <w:t xml:space="preserve">    </w:t>
      </w:r>
      <w:r w:rsidRPr="000C5177">
        <w:rPr>
          <w:rFonts w:ascii="Arial" w:hAnsi="Arial" w:cs="Arial"/>
          <w:sz w:val="22"/>
          <w:szCs w:val="22"/>
        </w:rPr>
        <w:tab/>
      </w:r>
    </w:p>
    <w:p w:rsidR="00753B7F" w:rsidRPr="000C5177" w:rsidRDefault="00753B7F" w:rsidP="005B67C3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2"/>
          <w:szCs w:val="22"/>
          <w:lang w:val="sr-Cyrl-RS"/>
        </w:rPr>
      </w:pPr>
      <w:r w:rsidRPr="000C5177">
        <w:rPr>
          <w:rFonts w:ascii="Arial" w:hAnsi="Arial" w:cs="Arial"/>
          <w:sz w:val="22"/>
          <w:szCs w:val="22"/>
          <w:lang w:val="sr-Cyrl-RS"/>
        </w:rPr>
        <w:t>Додатне информације по овом Конкурсу се могу добити радним данима у времену од 09,00 – 15,00 сати, у надлежној градској управи – Одељењу за културу и информисање и то:</w:t>
      </w:r>
    </w:p>
    <w:p w:rsidR="00753B7F" w:rsidRPr="000C5177" w:rsidRDefault="00753B7F" w:rsidP="005B67C3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0C5177">
        <w:rPr>
          <w:rFonts w:ascii="Arial" w:hAnsi="Arial" w:cs="Arial"/>
          <w:sz w:val="22"/>
          <w:szCs w:val="22"/>
          <w:lang w:val="sr-Cyrl-RS"/>
        </w:rPr>
        <w:t>на телефон 034 /302 288</w:t>
      </w:r>
      <w:r w:rsidRPr="000C5177">
        <w:rPr>
          <w:rFonts w:ascii="Arial" w:hAnsi="Arial" w:cs="Arial"/>
          <w:sz w:val="22"/>
          <w:szCs w:val="22"/>
        </w:rPr>
        <w:t xml:space="preserve"> </w:t>
      </w:r>
      <w:r w:rsidRPr="000C5177">
        <w:rPr>
          <w:rFonts w:ascii="Arial" w:hAnsi="Arial" w:cs="Arial"/>
          <w:sz w:val="22"/>
          <w:szCs w:val="22"/>
          <w:lang w:val="sr-Cyrl-RS"/>
        </w:rPr>
        <w:t>и</w:t>
      </w:r>
    </w:p>
    <w:p w:rsidR="00753B7F" w:rsidRPr="000C5177" w:rsidRDefault="00753B7F" w:rsidP="005B67C3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0C5177">
        <w:rPr>
          <w:rFonts w:ascii="Arial" w:hAnsi="Arial" w:cs="Arial"/>
          <w:sz w:val="22"/>
          <w:szCs w:val="22"/>
          <w:lang w:val="sr-Cyrl-RS"/>
        </w:rPr>
        <w:t xml:space="preserve">на mail адресу </w:t>
      </w:r>
      <w:r w:rsidRPr="000C5177">
        <w:rPr>
          <w:rFonts w:ascii="Arial" w:hAnsi="Arial" w:cs="Arial"/>
          <w:sz w:val="22"/>
          <w:szCs w:val="22"/>
        </w:rPr>
        <w:t>kulturakonkurs@kg.org.rs</w:t>
      </w:r>
    </w:p>
    <w:p w:rsidR="00753B7F" w:rsidRPr="000C5177" w:rsidRDefault="00753B7F" w:rsidP="005B67C3">
      <w:pPr>
        <w:ind w:left="360"/>
        <w:jc w:val="both"/>
        <w:rPr>
          <w:rFonts w:ascii="Arial" w:hAnsi="Arial" w:cs="Arial"/>
          <w:sz w:val="22"/>
          <w:szCs w:val="22"/>
          <w:lang w:val="ru-RU"/>
        </w:rPr>
      </w:pPr>
    </w:p>
    <w:p w:rsidR="00753B7F" w:rsidRPr="000C5177" w:rsidRDefault="00753B7F" w:rsidP="005B67C3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sr-Cyrl-RS"/>
        </w:rPr>
      </w:pPr>
    </w:p>
    <w:sectPr w:rsidR="00753B7F" w:rsidRPr="000C51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Cirilica">
    <w:altName w:val="Courier New"/>
    <w:charset w:val="00"/>
    <w:family w:val="swiss"/>
    <w:pitch w:val="variable"/>
    <w:sig w:usb0="00000007" w:usb1="00000000" w:usb2="00000000" w:usb3="00000000" w:csb0="0000001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1912"/>
    <w:multiLevelType w:val="hybridMultilevel"/>
    <w:tmpl w:val="0A888160"/>
    <w:lvl w:ilvl="0" w:tplc="090A20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D011A0"/>
    <w:multiLevelType w:val="hybridMultilevel"/>
    <w:tmpl w:val="CB1EEDE6"/>
    <w:lvl w:ilvl="0" w:tplc="F52408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3D87BE6"/>
    <w:multiLevelType w:val="hybridMultilevel"/>
    <w:tmpl w:val="ED043D7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B676A68"/>
    <w:multiLevelType w:val="hybridMultilevel"/>
    <w:tmpl w:val="E83ABFC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273A0CD5"/>
    <w:multiLevelType w:val="hybridMultilevel"/>
    <w:tmpl w:val="61E4ECAA"/>
    <w:lvl w:ilvl="0" w:tplc="086C6DFE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858A3"/>
    <w:multiLevelType w:val="hybridMultilevel"/>
    <w:tmpl w:val="6B226D30"/>
    <w:lvl w:ilvl="0" w:tplc="CCCEB2A2">
      <w:start w:val="2"/>
      <w:numFmt w:val="decimal"/>
      <w:lvlText w:val="%1)"/>
      <w:lvlJc w:val="left"/>
      <w:pPr>
        <w:tabs>
          <w:tab w:val="num" w:pos="810"/>
        </w:tabs>
        <w:ind w:left="8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6">
    <w:nsid w:val="3F6F563B"/>
    <w:multiLevelType w:val="hybridMultilevel"/>
    <w:tmpl w:val="F20420B0"/>
    <w:lvl w:ilvl="0" w:tplc="F52408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46AA443C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B9636F"/>
    <w:multiLevelType w:val="hybridMultilevel"/>
    <w:tmpl w:val="643EF5D6"/>
    <w:lvl w:ilvl="0" w:tplc="F270532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9406335"/>
    <w:multiLevelType w:val="hybridMultilevel"/>
    <w:tmpl w:val="710075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3B08AB"/>
    <w:multiLevelType w:val="hybridMultilevel"/>
    <w:tmpl w:val="36BE8CD6"/>
    <w:lvl w:ilvl="0" w:tplc="865E2D38">
      <w:start w:val="3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>
    <w:nsid w:val="6C2C33C8"/>
    <w:multiLevelType w:val="hybridMultilevel"/>
    <w:tmpl w:val="0C5A27CA"/>
    <w:lvl w:ilvl="0" w:tplc="04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>
    <w:nsid w:val="6CED1E37"/>
    <w:multiLevelType w:val="hybridMultilevel"/>
    <w:tmpl w:val="4AA63DD4"/>
    <w:lvl w:ilvl="0" w:tplc="995251C4">
      <w:start w:val="1"/>
      <w:numFmt w:val="decimal"/>
      <w:lvlText w:val="%1)"/>
      <w:lvlJc w:val="left"/>
      <w:pPr>
        <w:ind w:left="1080" w:hanging="720"/>
      </w:pPr>
      <w:rPr>
        <w:rFonts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173E83"/>
    <w:multiLevelType w:val="hybridMultilevel"/>
    <w:tmpl w:val="B78C1AFC"/>
    <w:lvl w:ilvl="0" w:tplc="DA22DA26">
      <w:start w:val="3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E2B3F1D"/>
    <w:multiLevelType w:val="hybridMultilevel"/>
    <w:tmpl w:val="F7368526"/>
    <w:lvl w:ilvl="0" w:tplc="F52408DA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74A8173A"/>
    <w:multiLevelType w:val="hybridMultilevel"/>
    <w:tmpl w:val="C6F2C458"/>
    <w:lvl w:ilvl="0" w:tplc="F52408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1" w:tplc="DF344DA0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9"/>
  </w:num>
  <w:num w:numId="9">
    <w:abstractNumId w:val="14"/>
  </w:num>
  <w:num w:numId="10">
    <w:abstractNumId w:val="13"/>
  </w:num>
  <w:num w:numId="11">
    <w:abstractNumId w:val="5"/>
  </w:num>
  <w:num w:numId="12">
    <w:abstractNumId w:val="12"/>
  </w:num>
  <w:num w:numId="13">
    <w:abstractNumId w:val="4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B7F"/>
    <w:rsid w:val="00002950"/>
    <w:rsid w:val="0010545C"/>
    <w:rsid w:val="005B67C3"/>
    <w:rsid w:val="0060336F"/>
    <w:rsid w:val="00753B7F"/>
    <w:rsid w:val="00C62244"/>
    <w:rsid w:val="00F3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 Char5,Char5"/>
    <w:basedOn w:val="Normal"/>
    <w:link w:val="BodyTextChar"/>
    <w:rsid w:val="00753B7F"/>
    <w:pPr>
      <w:jc w:val="both"/>
    </w:pPr>
    <w:rPr>
      <w:rFonts w:ascii="Arial Cirilica" w:hAnsi="Arial Cirilica"/>
    </w:rPr>
  </w:style>
  <w:style w:type="character" w:customStyle="1" w:styleId="BodyTextChar">
    <w:name w:val="Body Text Char"/>
    <w:aliases w:val=" Char5 Char,Char5 Char"/>
    <w:basedOn w:val="DefaultParagraphFont"/>
    <w:link w:val="BodyText"/>
    <w:rsid w:val="00753B7F"/>
    <w:rPr>
      <w:rFonts w:ascii="Arial Cirilica" w:eastAsia="Times New Roman" w:hAnsi="Arial Cirilica" w:cs="Times New Roman"/>
      <w:sz w:val="24"/>
      <w:szCs w:val="24"/>
    </w:rPr>
  </w:style>
  <w:style w:type="character" w:styleId="Hyperlink">
    <w:name w:val="Hyperlink"/>
    <w:rsid w:val="00753B7F"/>
    <w:rPr>
      <w:color w:val="0000FF"/>
      <w:u w:val="single"/>
    </w:rPr>
  </w:style>
  <w:style w:type="character" w:customStyle="1" w:styleId="Char5CharChar">
    <w:name w:val="Char5 Char Char"/>
    <w:locked/>
    <w:rsid w:val="00753B7F"/>
    <w:rPr>
      <w:rFonts w:ascii="Arial Cirilica" w:hAnsi="Arial Cirilica"/>
      <w:sz w:val="24"/>
      <w:szCs w:val="24"/>
      <w:lang w:val="en-US" w:eastAsia="en-US" w:bidi="ar-SA"/>
    </w:rPr>
  </w:style>
  <w:style w:type="paragraph" w:styleId="NormalWeb">
    <w:name w:val="Normal (Web)"/>
    <w:basedOn w:val="Normal"/>
    <w:rsid w:val="00753B7F"/>
    <w:pPr>
      <w:spacing w:after="64"/>
    </w:pPr>
    <w:rPr>
      <w:lang w:val="en-GB" w:eastAsia="en-GB"/>
    </w:rPr>
  </w:style>
  <w:style w:type="paragraph" w:customStyle="1" w:styleId="1tekst">
    <w:name w:val="1tekst"/>
    <w:basedOn w:val="Normal"/>
    <w:rsid w:val="00753B7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 Char5,Char5"/>
    <w:basedOn w:val="Normal"/>
    <w:link w:val="BodyTextChar"/>
    <w:rsid w:val="00753B7F"/>
    <w:pPr>
      <w:jc w:val="both"/>
    </w:pPr>
    <w:rPr>
      <w:rFonts w:ascii="Arial Cirilica" w:hAnsi="Arial Cirilica"/>
    </w:rPr>
  </w:style>
  <w:style w:type="character" w:customStyle="1" w:styleId="BodyTextChar">
    <w:name w:val="Body Text Char"/>
    <w:aliases w:val=" Char5 Char,Char5 Char"/>
    <w:basedOn w:val="DefaultParagraphFont"/>
    <w:link w:val="BodyText"/>
    <w:rsid w:val="00753B7F"/>
    <w:rPr>
      <w:rFonts w:ascii="Arial Cirilica" w:eastAsia="Times New Roman" w:hAnsi="Arial Cirilica" w:cs="Times New Roman"/>
      <w:sz w:val="24"/>
      <w:szCs w:val="24"/>
    </w:rPr>
  </w:style>
  <w:style w:type="character" w:styleId="Hyperlink">
    <w:name w:val="Hyperlink"/>
    <w:rsid w:val="00753B7F"/>
    <w:rPr>
      <w:color w:val="0000FF"/>
      <w:u w:val="single"/>
    </w:rPr>
  </w:style>
  <w:style w:type="character" w:customStyle="1" w:styleId="Char5CharChar">
    <w:name w:val="Char5 Char Char"/>
    <w:locked/>
    <w:rsid w:val="00753B7F"/>
    <w:rPr>
      <w:rFonts w:ascii="Arial Cirilica" w:hAnsi="Arial Cirilica"/>
      <w:sz w:val="24"/>
      <w:szCs w:val="24"/>
      <w:lang w:val="en-US" w:eastAsia="en-US" w:bidi="ar-SA"/>
    </w:rPr>
  </w:style>
  <w:style w:type="paragraph" w:styleId="NormalWeb">
    <w:name w:val="Normal (Web)"/>
    <w:basedOn w:val="Normal"/>
    <w:rsid w:val="00753B7F"/>
    <w:pPr>
      <w:spacing w:after="64"/>
    </w:pPr>
    <w:rPr>
      <w:lang w:val="en-GB" w:eastAsia="en-GB"/>
    </w:rPr>
  </w:style>
  <w:style w:type="paragraph" w:customStyle="1" w:styleId="1tekst">
    <w:name w:val="1tekst"/>
    <w:basedOn w:val="Normal"/>
    <w:rsid w:val="00753B7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ragujevac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1940</Words>
  <Characters>11064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natasa.pesic</dc:creator>
  <cp:lastModifiedBy>Dejan Petrovic</cp:lastModifiedBy>
  <cp:revision>6</cp:revision>
  <dcterms:created xsi:type="dcterms:W3CDTF">2024-04-16T05:28:00Z</dcterms:created>
  <dcterms:modified xsi:type="dcterms:W3CDTF">2024-04-18T05:53:00Z</dcterms:modified>
</cp:coreProperties>
</file>